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E411A" w14:textId="77777777" w:rsidR="0017505A" w:rsidRDefault="0017505A" w:rsidP="00184687">
      <w:pPr>
        <w:spacing w:after="0"/>
        <w:jc w:val="center"/>
        <w:rPr>
          <w:rFonts w:ascii="Arial" w:hAnsi="Arial" w:cs="Arial"/>
          <w:b/>
          <w:color w:val="FF0000"/>
          <w:sz w:val="36"/>
          <w:szCs w:val="36"/>
        </w:rPr>
      </w:pPr>
    </w:p>
    <w:p w14:paraId="4A46AF82" w14:textId="77F30816" w:rsidR="005F1A01" w:rsidRPr="00184687" w:rsidRDefault="00B31704" w:rsidP="00184687">
      <w:pPr>
        <w:spacing w:after="0"/>
        <w:jc w:val="center"/>
        <w:rPr>
          <w:rFonts w:ascii="Arial" w:hAnsi="Arial" w:cs="Arial"/>
          <w:b/>
          <w:color w:val="FF0000"/>
          <w:sz w:val="36"/>
          <w:szCs w:val="36"/>
        </w:rPr>
      </w:pPr>
      <w:r w:rsidRPr="00184687">
        <w:rPr>
          <w:rFonts w:ascii="Arial" w:hAnsi="Arial" w:cs="Arial"/>
          <w:b/>
          <w:color w:val="FF0000"/>
          <w:sz w:val="36"/>
          <w:szCs w:val="36"/>
        </w:rPr>
        <w:t xml:space="preserve">DOX </w:t>
      </w:r>
      <w:r w:rsidR="00E86E87" w:rsidRPr="00184687">
        <w:rPr>
          <w:rFonts w:ascii="Arial" w:hAnsi="Arial" w:cs="Arial"/>
          <w:b/>
          <w:color w:val="FF0000"/>
          <w:sz w:val="36"/>
          <w:szCs w:val="36"/>
        </w:rPr>
        <w:t xml:space="preserve">Prague </w:t>
      </w:r>
      <w:r w:rsidRPr="00184687">
        <w:rPr>
          <w:rFonts w:ascii="Arial" w:hAnsi="Arial" w:cs="Arial"/>
          <w:b/>
          <w:color w:val="FF0000"/>
          <w:sz w:val="36"/>
          <w:szCs w:val="36"/>
        </w:rPr>
        <w:t xml:space="preserve">will present </w:t>
      </w:r>
      <w:r w:rsidR="00D74D1A">
        <w:rPr>
          <w:rFonts w:ascii="Arial" w:hAnsi="Arial" w:cs="Arial"/>
          <w:b/>
          <w:color w:val="FF0000"/>
          <w:sz w:val="36"/>
          <w:szCs w:val="36"/>
        </w:rPr>
        <w:t>the exhibition</w:t>
      </w:r>
    </w:p>
    <w:p w14:paraId="694BDF00" w14:textId="66D74370" w:rsidR="00184687" w:rsidRDefault="003A0A56" w:rsidP="00184687">
      <w:pPr>
        <w:spacing w:after="0"/>
        <w:jc w:val="center"/>
        <w:rPr>
          <w:rFonts w:ascii="Arial" w:hAnsi="Arial" w:cs="Arial"/>
          <w:b/>
          <w:color w:val="FF0000"/>
          <w:sz w:val="36"/>
          <w:szCs w:val="36"/>
        </w:rPr>
      </w:pPr>
      <w:r w:rsidRPr="00184687">
        <w:rPr>
          <w:rFonts w:ascii="Arial" w:hAnsi="Arial" w:cs="Arial"/>
          <w:b/>
          <w:i/>
          <w:iCs/>
          <w:color w:val="FF0000"/>
          <w:sz w:val="36"/>
          <w:szCs w:val="36"/>
        </w:rPr>
        <w:t>Up in Flames</w:t>
      </w:r>
      <w:r w:rsidRPr="00184687">
        <w:rPr>
          <w:rFonts w:ascii="Arial" w:hAnsi="Arial" w:cs="Arial"/>
          <w:b/>
          <w:color w:val="FF0000"/>
          <w:sz w:val="36"/>
          <w:szCs w:val="36"/>
        </w:rPr>
        <w:t xml:space="preserve"> </w:t>
      </w:r>
      <w:r w:rsidR="00D12B30" w:rsidRPr="00184687">
        <w:rPr>
          <w:rFonts w:ascii="Arial" w:hAnsi="Arial" w:cs="Arial"/>
          <w:b/>
          <w:color w:val="FF0000"/>
          <w:sz w:val="36"/>
          <w:szCs w:val="36"/>
        </w:rPr>
        <w:t>by David Lynch</w:t>
      </w:r>
    </w:p>
    <w:p w14:paraId="5A5CAD4A" w14:textId="77777777" w:rsidR="00184687" w:rsidRPr="00184687" w:rsidRDefault="00184687" w:rsidP="00D74D1A">
      <w:pPr>
        <w:spacing w:after="0"/>
        <w:rPr>
          <w:rFonts w:ascii="Arial" w:hAnsi="Arial" w:cs="Arial"/>
          <w:b/>
          <w:color w:val="FF0000"/>
          <w:sz w:val="36"/>
          <w:szCs w:val="36"/>
        </w:rPr>
      </w:pPr>
    </w:p>
    <w:p w14:paraId="59A15096" w14:textId="129B678E" w:rsidR="00B31704" w:rsidRPr="00B96B9D" w:rsidRDefault="00B31704" w:rsidP="009911B3">
      <w:pPr>
        <w:spacing w:after="0" w:line="276" w:lineRule="auto"/>
        <w:jc w:val="both"/>
        <w:rPr>
          <w:rFonts w:ascii="Arial" w:hAnsi="Arial" w:cs="Arial"/>
          <w:b/>
        </w:rPr>
      </w:pPr>
      <w:r w:rsidRPr="00B96B9D">
        <w:rPr>
          <w:rFonts w:ascii="Arial" w:hAnsi="Arial" w:cs="Arial"/>
          <w:b/>
        </w:rPr>
        <w:t xml:space="preserve">The exhibition </w:t>
      </w:r>
      <w:r w:rsidRPr="00B96B9D">
        <w:rPr>
          <w:rFonts w:ascii="Arial" w:hAnsi="Arial" w:cs="Arial"/>
          <w:b/>
          <w:i/>
          <w:iCs/>
        </w:rPr>
        <w:t>Up in Flames</w:t>
      </w:r>
      <w:r w:rsidR="001D5927">
        <w:rPr>
          <w:rFonts w:ascii="Arial" w:hAnsi="Arial" w:cs="Arial"/>
          <w:b/>
        </w:rPr>
        <w:t>,</w:t>
      </w:r>
      <w:r w:rsidR="00E86E87" w:rsidRPr="00B96B9D">
        <w:rPr>
          <w:rFonts w:ascii="Arial" w:hAnsi="Arial" w:cs="Arial"/>
          <w:b/>
        </w:rPr>
        <w:t xml:space="preserve"> organi</w:t>
      </w:r>
      <w:r w:rsidR="001D5927">
        <w:rPr>
          <w:rFonts w:ascii="Arial" w:hAnsi="Arial" w:cs="Arial"/>
          <w:b/>
        </w:rPr>
        <w:t>s</w:t>
      </w:r>
      <w:r w:rsidR="00E86E87" w:rsidRPr="00B96B9D">
        <w:rPr>
          <w:rFonts w:ascii="Arial" w:hAnsi="Arial" w:cs="Arial"/>
          <w:b/>
        </w:rPr>
        <w:t>ed by</w:t>
      </w:r>
      <w:r w:rsidRPr="00B96B9D">
        <w:rPr>
          <w:rFonts w:ascii="Arial" w:hAnsi="Arial" w:cs="Arial"/>
          <w:b/>
        </w:rPr>
        <w:t xml:space="preserve"> the DOX Centre for Contemporary Art </w:t>
      </w:r>
      <w:r w:rsidR="00E86E87" w:rsidRPr="00B96B9D">
        <w:rPr>
          <w:rFonts w:ascii="Arial" w:hAnsi="Arial" w:cs="Arial"/>
          <w:b/>
        </w:rPr>
        <w:t xml:space="preserve">in Prague </w:t>
      </w:r>
      <w:r w:rsidRPr="00B96B9D">
        <w:rPr>
          <w:rFonts w:ascii="Arial" w:hAnsi="Arial" w:cs="Arial"/>
          <w:b/>
        </w:rPr>
        <w:t xml:space="preserve">in collaboration with the David Lynch Estate, Pace Gallery, and Item </w:t>
      </w:r>
      <w:proofErr w:type="spellStart"/>
      <w:r w:rsidRPr="00B96B9D">
        <w:rPr>
          <w:rFonts w:ascii="Arial" w:hAnsi="Arial" w:cs="Arial"/>
          <w:b/>
        </w:rPr>
        <w:t>éditions</w:t>
      </w:r>
      <w:proofErr w:type="spellEnd"/>
      <w:r w:rsidRPr="00B96B9D">
        <w:rPr>
          <w:rFonts w:ascii="Arial" w:hAnsi="Arial" w:cs="Arial"/>
          <w:b/>
        </w:rPr>
        <w:t xml:space="preserve"> </w:t>
      </w:r>
      <w:r w:rsidR="00E86E87" w:rsidRPr="00B96B9D">
        <w:rPr>
          <w:rFonts w:ascii="Arial" w:hAnsi="Arial" w:cs="Arial"/>
          <w:b/>
        </w:rPr>
        <w:t xml:space="preserve">and </w:t>
      </w:r>
      <w:r w:rsidRPr="00B96B9D">
        <w:rPr>
          <w:rFonts w:ascii="Arial" w:hAnsi="Arial" w:cs="Arial"/>
          <w:b/>
        </w:rPr>
        <w:t>curated by Otto M. Urban</w:t>
      </w:r>
      <w:r w:rsidR="00E86E87" w:rsidRPr="00B96B9D">
        <w:rPr>
          <w:rFonts w:ascii="Arial" w:hAnsi="Arial" w:cs="Arial"/>
          <w:b/>
        </w:rPr>
        <w:t xml:space="preserve"> (DOX),</w:t>
      </w:r>
      <w:r w:rsidRPr="00B96B9D">
        <w:rPr>
          <w:rFonts w:ascii="Arial" w:hAnsi="Arial" w:cs="Arial"/>
          <w:b/>
        </w:rPr>
        <w:t xml:space="preserve"> </w:t>
      </w:r>
      <w:r w:rsidRPr="00DB5B66">
        <w:rPr>
          <w:rFonts w:ascii="Arial" w:hAnsi="Arial" w:cs="Arial"/>
          <w:b/>
        </w:rPr>
        <w:t xml:space="preserve">is the first </w:t>
      </w:r>
      <w:r w:rsidR="00D74D1A">
        <w:rPr>
          <w:rFonts w:ascii="Arial" w:hAnsi="Arial" w:cs="Arial"/>
          <w:b/>
        </w:rPr>
        <w:t xml:space="preserve">and largest </w:t>
      </w:r>
      <w:r w:rsidRPr="00DB5B66">
        <w:rPr>
          <w:rFonts w:ascii="Arial" w:hAnsi="Arial" w:cs="Arial"/>
          <w:b/>
        </w:rPr>
        <w:t>presentation of David Lynch’s work in the Czech Republic</w:t>
      </w:r>
      <w:r w:rsidR="00D74D1A">
        <w:rPr>
          <w:rFonts w:ascii="Arial" w:hAnsi="Arial" w:cs="Arial"/>
          <w:b/>
        </w:rPr>
        <w:t xml:space="preserve"> to date</w:t>
      </w:r>
      <w:r w:rsidRPr="003A0A56">
        <w:rPr>
          <w:rFonts w:ascii="Arial" w:hAnsi="Arial" w:cs="Arial"/>
          <w:b/>
        </w:rPr>
        <w:t>.</w:t>
      </w:r>
    </w:p>
    <w:p w14:paraId="1C9D7DE2" w14:textId="77777777" w:rsidR="009911B3" w:rsidRPr="003F112D" w:rsidRDefault="009911B3" w:rsidP="00DF2228">
      <w:pPr>
        <w:spacing w:after="0" w:line="276" w:lineRule="auto"/>
        <w:jc w:val="both"/>
        <w:rPr>
          <w:rFonts w:ascii="Arial" w:hAnsi="Arial" w:cs="Arial"/>
          <w:b/>
          <w:sz w:val="24"/>
          <w:szCs w:val="24"/>
        </w:rPr>
      </w:pPr>
      <w:r w:rsidRPr="003F112D">
        <w:rPr>
          <w:rFonts w:ascii="Arial" w:hAnsi="Arial" w:cs="Arial"/>
          <w:b/>
          <w:noProof/>
          <w:sz w:val="24"/>
          <w:szCs w:val="24"/>
          <w:lang w:val="cs-CZ" w:eastAsia="cs-CZ"/>
        </w:rPr>
        <w:drawing>
          <wp:anchor distT="0" distB="0" distL="114300" distR="114300" simplePos="0" relativeHeight="251663360" behindDoc="1" locked="0" layoutInCell="1" allowOverlap="1" wp14:anchorId="6C6C6C8C" wp14:editId="0D9527FC">
            <wp:simplePos x="0" y="0"/>
            <wp:positionH relativeFrom="margin">
              <wp:posOffset>457200</wp:posOffset>
            </wp:positionH>
            <wp:positionV relativeFrom="paragraph">
              <wp:posOffset>103505</wp:posOffset>
            </wp:positionV>
            <wp:extent cx="4705350" cy="3630295"/>
            <wp:effectExtent l="0" t="0" r="0" b="8255"/>
            <wp:wrapTight wrapText="bothSides">
              <wp:wrapPolygon edited="0">
                <wp:start x="0" y="0"/>
                <wp:lineTo x="0" y="21536"/>
                <wp:lineTo x="21513" y="21536"/>
                <wp:lineTo x="21513" y="0"/>
                <wp:lineTo x="0" y="0"/>
              </wp:wrapPolygon>
            </wp:wrapTight>
            <wp:docPr id="8" name="Obrázek 8" descr="P:\Doxstorage\01 VÝSTAVY\VÝSTAVY 2025\5. DAVID LYNCH\5. PRESS\Foto\foto do press centra\DOX_vystava Up In Flames_My House is on Fire - Modern Device_2013_©The David Lynch Estate, Courtesy Item éditions, Pa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oxstorage\01 VÝSTAVY\VÝSTAVY 2025\5. DAVID LYNCH\5. PRESS\Foto\foto do press centra\DOX_vystava Up In Flames_My House is on Fire - Modern Device_2013_©The David Lynch Estate, Courtesy Item éditions, Pari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5350" cy="3630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F31673" w14:textId="77777777" w:rsidR="009911B3" w:rsidRPr="003F112D" w:rsidRDefault="009911B3" w:rsidP="009911B3">
      <w:pPr>
        <w:spacing w:after="0" w:line="276" w:lineRule="auto"/>
        <w:jc w:val="both"/>
        <w:rPr>
          <w:rFonts w:ascii="Arial" w:hAnsi="Arial" w:cs="Arial"/>
          <w:b/>
          <w:sz w:val="24"/>
          <w:szCs w:val="24"/>
        </w:rPr>
      </w:pPr>
    </w:p>
    <w:p w14:paraId="68B12153" w14:textId="77777777" w:rsidR="009911B3" w:rsidRPr="003F112D" w:rsidRDefault="009911B3" w:rsidP="009911B3">
      <w:pPr>
        <w:spacing w:after="0" w:line="276" w:lineRule="auto"/>
        <w:jc w:val="both"/>
        <w:rPr>
          <w:rFonts w:ascii="Arial" w:hAnsi="Arial" w:cs="Arial"/>
          <w:b/>
          <w:sz w:val="24"/>
          <w:szCs w:val="24"/>
        </w:rPr>
      </w:pPr>
    </w:p>
    <w:p w14:paraId="6E586E67" w14:textId="77777777" w:rsidR="009911B3" w:rsidRPr="003F112D" w:rsidRDefault="009911B3" w:rsidP="009911B3">
      <w:pPr>
        <w:spacing w:after="0" w:line="276" w:lineRule="auto"/>
        <w:jc w:val="both"/>
        <w:rPr>
          <w:rFonts w:ascii="Arial" w:hAnsi="Arial" w:cs="Arial"/>
          <w:b/>
          <w:sz w:val="24"/>
          <w:szCs w:val="24"/>
        </w:rPr>
      </w:pPr>
    </w:p>
    <w:p w14:paraId="51904BEB" w14:textId="77777777" w:rsidR="009911B3" w:rsidRPr="003F112D" w:rsidRDefault="009911B3" w:rsidP="009911B3">
      <w:pPr>
        <w:spacing w:after="0" w:line="276" w:lineRule="auto"/>
        <w:jc w:val="both"/>
        <w:rPr>
          <w:rFonts w:ascii="Arial" w:hAnsi="Arial" w:cs="Arial"/>
          <w:b/>
          <w:sz w:val="24"/>
          <w:szCs w:val="24"/>
        </w:rPr>
      </w:pPr>
    </w:p>
    <w:p w14:paraId="27BD62CB" w14:textId="77777777" w:rsidR="009911B3" w:rsidRPr="003F112D" w:rsidRDefault="009911B3" w:rsidP="009911B3">
      <w:pPr>
        <w:spacing w:after="0" w:line="276" w:lineRule="auto"/>
        <w:jc w:val="both"/>
        <w:rPr>
          <w:rFonts w:ascii="Arial" w:hAnsi="Arial" w:cs="Arial"/>
          <w:b/>
          <w:sz w:val="24"/>
          <w:szCs w:val="24"/>
        </w:rPr>
      </w:pPr>
    </w:p>
    <w:p w14:paraId="2783D938" w14:textId="77777777" w:rsidR="009911B3" w:rsidRPr="003F112D" w:rsidRDefault="009911B3" w:rsidP="009911B3">
      <w:pPr>
        <w:spacing w:after="0" w:line="276" w:lineRule="auto"/>
        <w:jc w:val="both"/>
        <w:rPr>
          <w:rFonts w:ascii="Arial" w:hAnsi="Arial" w:cs="Arial"/>
          <w:b/>
          <w:sz w:val="24"/>
          <w:szCs w:val="24"/>
        </w:rPr>
      </w:pPr>
    </w:p>
    <w:p w14:paraId="0830FA29" w14:textId="77777777" w:rsidR="009911B3" w:rsidRPr="003F112D" w:rsidRDefault="009911B3" w:rsidP="009911B3">
      <w:pPr>
        <w:spacing w:after="0" w:line="276" w:lineRule="auto"/>
        <w:jc w:val="both"/>
        <w:rPr>
          <w:rFonts w:ascii="Arial" w:hAnsi="Arial" w:cs="Arial"/>
          <w:b/>
          <w:sz w:val="24"/>
          <w:szCs w:val="24"/>
        </w:rPr>
      </w:pPr>
    </w:p>
    <w:p w14:paraId="59F9AEF1" w14:textId="77777777" w:rsidR="009911B3" w:rsidRPr="003F112D" w:rsidRDefault="009911B3" w:rsidP="009911B3">
      <w:pPr>
        <w:spacing w:after="0" w:line="276" w:lineRule="auto"/>
        <w:jc w:val="both"/>
        <w:rPr>
          <w:rFonts w:ascii="Arial" w:hAnsi="Arial" w:cs="Arial"/>
          <w:b/>
          <w:sz w:val="24"/>
          <w:szCs w:val="24"/>
        </w:rPr>
      </w:pPr>
    </w:p>
    <w:p w14:paraId="5AB9284B" w14:textId="77777777" w:rsidR="009911B3" w:rsidRPr="003F112D" w:rsidRDefault="009911B3" w:rsidP="009911B3">
      <w:pPr>
        <w:spacing w:after="0" w:line="276" w:lineRule="auto"/>
        <w:jc w:val="both"/>
        <w:rPr>
          <w:rFonts w:ascii="Arial" w:hAnsi="Arial" w:cs="Arial"/>
          <w:b/>
          <w:sz w:val="24"/>
          <w:szCs w:val="24"/>
        </w:rPr>
      </w:pPr>
    </w:p>
    <w:p w14:paraId="0C4BAFCC" w14:textId="77777777" w:rsidR="009911B3" w:rsidRPr="003F112D" w:rsidRDefault="009911B3" w:rsidP="00DF2228">
      <w:pPr>
        <w:spacing w:after="0" w:line="276" w:lineRule="auto"/>
        <w:rPr>
          <w:rFonts w:ascii="Arial" w:hAnsi="Arial" w:cs="Arial"/>
          <w:b/>
          <w:sz w:val="24"/>
          <w:szCs w:val="24"/>
        </w:rPr>
      </w:pPr>
    </w:p>
    <w:p w14:paraId="4EA3E3D3" w14:textId="77777777" w:rsidR="009911B3" w:rsidRPr="003F112D" w:rsidRDefault="009911B3" w:rsidP="009911B3">
      <w:pPr>
        <w:spacing w:after="0" w:line="276" w:lineRule="auto"/>
        <w:jc w:val="both"/>
        <w:rPr>
          <w:rFonts w:ascii="Arial" w:hAnsi="Arial" w:cs="Arial"/>
          <w:b/>
          <w:sz w:val="24"/>
          <w:szCs w:val="24"/>
        </w:rPr>
      </w:pPr>
    </w:p>
    <w:p w14:paraId="0067F0C5" w14:textId="77777777" w:rsidR="009911B3" w:rsidRPr="003F112D" w:rsidRDefault="009911B3" w:rsidP="009911B3">
      <w:pPr>
        <w:spacing w:after="0" w:line="276" w:lineRule="auto"/>
        <w:jc w:val="both"/>
        <w:rPr>
          <w:rFonts w:ascii="Arial" w:hAnsi="Arial" w:cs="Arial"/>
          <w:b/>
          <w:sz w:val="24"/>
          <w:szCs w:val="24"/>
        </w:rPr>
      </w:pPr>
    </w:p>
    <w:p w14:paraId="2E8C6440" w14:textId="77777777" w:rsidR="009911B3" w:rsidRPr="003F112D" w:rsidRDefault="009911B3" w:rsidP="009911B3">
      <w:pPr>
        <w:spacing w:after="0" w:line="276" w:lineRule="auto"/>
        <w:jc w:val="both"/>
        <w:rPr>
          <w:rFonts w:ascii="Arial" w:hAnsi="Arial" w:cs="Arial"/>
          <w:b/>
          <w:sz w:val="24"/>
          <w:szCs w:val="24"/>
        </w:rPr>
      </w:pPr>
    </w:p>
    <w:p w14:paraId="5AEEA4F2" w14:textId="77777777" w:rsidR="009911B3" w:rsidRPr="003F112D" w:rsidRDefault="009911B3" w:rsidP="009911B3">
      <w:pPr>
        <w:spacing w:after="0" w:line="276" w:lineRule="auto"/>
        <w:jc w:val="both"/>
        <w:rPr>
          <w:rFonts w:ascii="Arial" w:hAnsi="Arial" w:cs="Arial"/>
          <w:b/>
          <w:sz w:val="24"/>
          <w:szCs w:val="24"/>
        </w:rPr>
      </w:pPr>
    </w:p>
    <w:p w14:paraId="103ABAE6" w14:textId="77777777" w:rsidR="009911B3" w:rsidRPr="003F112D" w:rsidRDefault="009911B3" w:rsidP="009911B3">
      <w:pPr>
        <w:spacing w:after="0" w:line="276" w:lineRule="auto"/>
        <w:jc w:val="both"/>
        <w:rPr>
          <w:rFonts w:ascii="Arial" w:hAnsi="Arial" w:cs="Arial"/>
          <w:b/>
          <w:sz w:val="24"/>
          <w:szCs w:val="24"/>
        </w:rPr>
      </w:pPr>
    </w:p>
    <w:p w14:paraId="3820BB02" w14:textId="77777777" w:rsidR="009911B3" w:rsidRPr="003F112D" w:rsidRDefault="009911B3" w:rsidP="009911B3">
      <w:pPr>
        <w:spacing w:after="0" w:line="276" w:lineRule="auto"/>
        <w:jc w:val="both"/>
        <w:rPr>
          <w:rFonts w:ascii="Arial" w:hAnsi="Arial" w:cs="Arial"/>
          <w:b/>
          <w:sz w:val="24"/>
          <w:szCs w:val="24"/>
        </w:rPr>
      </w:pPr>
    </w:p>
    <w:p w14:paraId="5AB31112" w14:textId="77777777" w:rsidR="009911B3" w:rsidRPr="003F112D" w:rsidRDefault="00B31704" w:rsidP="009911B3">
      <w:pPr>
        <w:spacing w:after="0" w:line="276" w:lineRule="auto"/>
        <w:jc w:val="both"/>
        <w:rPr>
          <w:rFonts w:ascii="Arial" w:hAnsi="Arial" w:cs="Arial"/>
          <w:b/>
          <w:sz w:val="24"/>
          <w:szCs w:val="24"/>
        </w:rPr>
      </w:pPr>
      <w:r w:rsidRPr="003F112D">
        <w:rPr>
          <w:rFonts w:ascii="Arial" w:hAnsi="Arial" w:cs="Arial"/>
          <w:b/>
          <w:noProof/>
          <w:sz w:val="24"/>
          <w:szCs w:val="24"/>
          <w:lang w:val="cs-CZ" w:eastAsia="cs-CZ"/>
        </w:rPr>
        <mc:AlternateContent>
          <mc:Choice Requires="wps">
            <w:drawing>
              <wp:anchor distT="0" distB="0" distL="114300" distR="114300" simplePos="0" relativeHeight="251664384" behindDoc="1" locked="0" layoutInCell="1" allowOverlap="1" wp14:anchorId="3E6FE1A2" wp14:editId="652FE81B">
                <wp:simplePos x="0" y="0"/>
                <wp:positionH relativeFrom="margin">
                  <wp:posOffset>-6350</wp:posOffset>
                </wp:positionH>
                <wp:positionV relativeFrom="paragraph">
                  <wp:posOffset>330200</wp:posOffset>
                </wp:positionV>
                <wp:extent cx="5518150" cy="247650"/>
                <wp:effectExtent l="0" t="0" r="6350" b="0"/>
                <wp:wrapTight wrapText="bothSides">
                  <wp:wrapPolygon edited="0">
                    <wp:start x="0" y="0"/>
                    <wp:lineTo x="0" y="19938"/>
                    <wp:lineTo x="21550" y="19938"/>
                    <wp:lineTo x="21550" y="0"/>
                    <wp:lineTo x="0" y="0"/>
                  </wp:wrapPolygon>
                </wp:wrapTight>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B3F09" w14:textId="1E231375" w:rsidR="00592A80" w:rsidRPr="003F112D" w:rsidRDefault="00592A80" w:rsidP="00592A80">
                            <w:pPr>
                              <w:pStyle w:val="Prosttext"/>
                              <w:rPr>
                                <w:rFonts w:ascii="Arial" w:eastAsia="Calibri" w:hAnsi="Arial" w:cs="Arial"/>
                                <w:color w:val="FF0000"/>
                                <w:sz w:val="16"/>
                                <w:szCs w:val="16"/>
                              </w:rPr>
                            </w:pPr>
                            <w:r w:rsidRPr="003F112D">
                              <w:rPr>
                                <w:rFonts w:ascii="Arial" w:hAnsi="Arial" w:cs="Arial"/>
                                <w:color w:val="FF0000"/>
                                <w:sz w:val="16"/>
                                <w:szCs w:val="16"/>
                              </w:rPr>
                              <w:t xml:space="preserve">↑ David Lynch, </w:t>
                            </w:r>
                            <w:r w:rsidRPr="003F112D">
                              <w:rPr>
                                <w:rFonts w:ascii="Arial" w:hAnsi="Arial" w:cs="Arial"/>
                                <w:i/>
                                <w:iCs/>
                                <w:color w:val="FF0000"/>
                                <w:sz w:val="16"/>
                                <w:szCs w:val="16"/>
                              </w:rPr>
                              <w:t xml:space="preserve">My House </w:t>
                            </w:r>
                            <w:r w:rsidR="001D5927">
                              <w:rPr>
                                <w:rFonts w:ascii="Arial" w:hAnsi="Arial" w:cs="Arial"/>
                                <w:i/>
                                <w:iCs/>
                                <w:color w:val="FF0000"/>
                                <w:sz w:val="16"/>
                                <w:szCs w:val="16"/>
                              </w:rPr>
                              <w:t>I</w:t>
                            </w:r>
                            <w:r w:rsidRPr="003F112D">
                              <w:rPr>
                                <w:rFonts w:ascii="Arial" w:hAnsi="Arial" w:cs="Arial"/>
                                <w:i/>
                                <w:iCs/>
                                <w:color w:val="FF0000"/>
                                <w:sz w:val="16"/>
                                <w:szCs w:val="16"/>
                              </w:rPr>
                              <w:t xml:space="preserve">s on Fire </w:t>
                            </w:r>
                            <w:r w:rsidR="00B31704" w:rsidRPr="003F112D">
                              <w:rPr>
                                <w:rFonts w:ascii="Arial" w:hAnsi="Arial" w:cs="Arial"/>
                                <w:i/>
                                <w:iCs/>
                                <w:color w:val="FF0000"/>
                                <w:sz w:val="16"/>
                                <w:szCs w:val="16"/>
                              </w:rPr>
                              <w:t>–</w:t>
                            </w:r>
                            <w:r w:rsidRPr="003F112D">
                              <w:rPr>
                                <w:rFonts w:ascii="Arial" w:hAnsi="Arial" w:cs="Arial"/>
                                <w:i/>
                                <w:iCs/>
                                <w:color w:val="FF0000"/>
                                <w:sz w:val="16"/>
                                <w:szCs w:val="16"/>
                              </w:rPr>
                              <w:t xml:space="preserve"> Modern Device</w:t>
                            </w:r>
                            <w:r w:rsidRPr="003F112D">
                              <w:rPr>
                                <w:rFonts w:ascii="Arial" w:hAnsi="Arial" w:cs="Arial"/>
                                <w:color w:val="FF0000"/>
                                <w:sz w:val="16"/>
                                <w:szCs w:val="16"/>
                              </w:rPr>
                              <w:t>, 2013 ©</w:t>
                            </w:r>
                            <w:r w:rsidR="00A53C73" w:rsidRPr="003F112D">
                              <w:rPr>
                                <w:rFonts w:ascii="Arial" w:hAnsi="Arial" w:cs="Arial"/>
                                <w:color w:val="FF0000"/>
                                <w:sz w:val="16"/>
                                <w:szCs w:val="16"/>
                              </w:rPr>
                              <w:t xml:space="preserve"> </w:t>
                            </w:r>
                            <w:r w:rsidRPr="003F112D">
                              <w:rPr>
                                <w:rFonts w:ascii="Arial" w:hAnsi="Arial" w:cs="Arial"/>
                                <w:color w:val="FF0000"/>
                                <w:sz w:val="16"/>
                                <w:szCs w:val="16"/>
                              </w:rPr>
                              <w:t xml:space="preserve">The David Lynch Estate, </w:t>
                            </w:r>
                            <w:r w:rsidR="00B31704" w:rsidRPr="003F112D">
                              <w:rPr>
                                <w:rFonts w:ascii="Arial" w:hAnsi="Arial" w:cs="Arial"/>
                                <w:color w:val="FF0000"/>
                                <w:sz w:val="16"/>
                                <w:szCs w:val="16"/>
                              </w:rPr>
                              <w:t>c</w:t>
                            </w:r>
                            <w:r w:rsidRPr="003F112D">
                              <w:rPr>
                                <w:rFonts w:ascii="Arial" w:hAnsi="Arial" w:cs="Arial"/>
                                <w:color w:val="FF0000"/>
                                <w:sz w:val="16"/>
                                <w:szCs w:val="16"/>
                              </w:rPr>
                              <w:t xml:space="preserve">ourtesy </w:t>
                            </w:r>
                            <w:r w:rsidR="00B31704" w:rsidRPr="003F112D">
                              <w:rPr>
                                <w:rFonts w:ascii="Arial" w:hAnsi="Arial" w:cs="Arial"/>
                                <w:color w:val="FF0000"/>
                                <w:sz w:val="16"/>
                                <w:szCs w:val="16"/>
                              </w:rPr>
                              <w:t xml:space="preserve">of </w:t>
                            </w:r>
                            <w:r w:rsidRPr="003F112D">
                              <w:rPr>
                                <w:rFonts w:ascii="Arial" w:hAnsi="Arial" w:cs="Arial"/>
                                <w:color w:val="FF0000"/>
                                <w:sz w:val="16"/>
                                <w:szCs w:val="16"/>
                              </w:rPr>
                              <w:t xml:space="preserve">Item </w:t>
                            </w:r>
                            <w:proofErr w:type="spellStart"/>
                            <w:r w:rsidRPr="003F112D">
                              <w:rPr>
                                <w:rFonts w:ascii="Arial" w:hAnsi="Arial" w:cs="Arial"/>
                                <w:color w:val="FF0000"/>
                                <w:sz w:val="16"/>
                                <w:szCs w:val="16"/>
                              </w:rPr>
                              <w:t>éditions</w:t>
                            </w:r>
                            <w:proofErr w:type="spellEnd"/>
                            <w:r w:rsidRPr="003F112D">
                              <w:rPr>
                                <w:rFonts w:ascii="Arial" w:hAnsi="Arial" w:cs="Arial"/>
                                <w:color w:val="FF0000"/>
                                <w:sz w:val="16"/>
                                <w:szCs w:val="16"/>
                              </w:rPr>
                              <w:t xml:space="preserve"> Paris</w:t>
                            </w:r>
                          </w:p>
                          <w:p w14:paraId="249E3355" w14:textId="77777777" w:rsidR="00592A80" w:rsidRPr="003F112D" w:rsidRDefault="00592A80" w:rsidP="00592A80">
                            <w:pPr>
                              <w:rPr>
                                <w:rFonts w:ascii="Arial" w:hAnsi="Arial" w:cs="Arial"/>
                                <w:color w:val="FF0000"/>
                                <w:sz w:val="20"/>
                                <w:szCs w:val="20"/>
                              </w:rPr>
                            </w:pPr>
                          </w:p>
                          <w:p w14:paraId="64240F68" w14:textId="77777777" w:rsidR="00592A80" w:rsidRPr="003F112D" w:rsidRDefault="00592A80" w:rsidP="00592A80">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FE1A2" id="_x0000_t202" coordsize="21600,21600" o:spt="202" path="m,l,21600r21600,l21600,xe">
                <v:stroke joinstyle="miter"/>
                <v:path gradientshapeok="t" o:connecttype="rect"/>
              </v:shapetype>
              <v:shape id="Textové pole 10" o:spid="_x0000_s1026" type="#_x0000_t202" style="position:absolute;left:0;text-align:left;margin-left:-.5pt;margin-top:26pt;width:434.5pt;height:19.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" stroked="f">
                <v:textbox>
                  <w:txbxContent>
                    <w:p w14:paraId="60AB3F09" w14:textId="1E231375" w:rsidR="00592A80" w:rsidRPr="003F112D" w:rsidRDefault="00592A80" w:rsidP="00592A80">
                      <w:pPr>
                        <w:pStyle w:val="Prosttext"/>
                        <w:rPr>
                          <w:rFonts w:ascii="Arial" w:eastAsia="Calibri" w:hAnsi="Arial" w:cs="Arial"/>
                          <w:color w:val="FF0000"/>
                          <w:sz w:val="16"/>
                          <w:szCs w:val="16"/>
                        </w:rPr>
                      </w:pPr>
                      <w:r w:rsidRPr="003F112D">
                        <w:rPr>
                          <w:rFonts w:ascii="Arial" w:hAnsi="Arial" w:cs="Arial"/>
                          <w:color w:val="FF0000"/>
                          <w:sz w:val="16"/>
                          <w:szCs w:val="16"/>
                        </w:rPr>
                        <w:t xml:space="preserve">↑ David Lynch, </w:t>
                      </w:r>
                      <w:r w:rsidRPr="003F112D">
                        <w:rPr>
                          <w:rFonts w:ascii="Arial" w:hAnsi="Arial" w:cs="Arial"/>
                          <w:i/>
                          <w:iCs/>
                          <w:color w:val="FF0000"/>
                          <w:sz w:val="16"/>
                          <w:szCs w:val="16"/>
                        </w:rPr>
                        <w:t xml:space="preserve">My House </w:t>
                      </w:r>
                      <w:r w:rsidR="001D5927">
                        <w:rPr>
                          <w:rFonts w:ascii="Arial" w:hAnsi="Arial" w:cs="Arial"/>
                          <w:i/>
                          <w:iCs/>
                          <w:color w:val="FF0000"/>
                          <w:sz w:val="16"/>
                          <w:szCs w:val="16"/>
                        </w:rPr>
                        <w:t>I</w:t>
                      </w:r>
                      <w:r w:rsidRPr="003F112D">
                        <w:rPr>
                          <w:rFonts w:ascii="Arial" w:hAnsi="Arial" w:cs="Arial"/>
                          <w:i/>
                          <w:iCs/>
                          <w:color w:val="FF0000"/>
                          <w:sz w:val="16"/>
                          <w:szCs w:val="16"/>
                        </w:rPr>
                        <w:t xml:space="preserve">s on Fire </w:t>
                      </w:r>
                      <w:r w:rsidR="00B31704" w:rsidRPr="003F112D">
                        <w:rPr>
                          <w:rFonts w:ascii="Arial" w:hAnsi="Arial" w:cs="Arial"/>
                          <w:i/>
                          <w:iCs/>
                          <w:color w:val="FF0000"/>
                          <w:sz w:val="16"/>
                          <w:szCs w:val="16"/>
                        </w:rPr>
                        <w:t>–</w:t>
                      </w:r>
                      <w:r w:rsidRPr="003F112D">
                        <w:rPr>
                          <w:rFonts w:ascii="Arial" w:hAnsi="Arial" w:cs="Arial"/>
                          <w:i/>
                          <w:iCs/>
                          <w:color w:val="FF0000"/>
                          <w:sz w:val="16"/>
                          <w:szCs w:val="16"/>
                        </w:rPr>
                        <w:t xml:space="preserve"> Modern Device</w:t>
                      </w:r>
                      <w:r w:rsidRPr="003F112D">
                        <w:rPr>
                          <w:rFonts w:ascii="Arial" w:hAnsi="Arial" w:cs="Arial"/>
                          <w:color w:val="FF0000"/>
                          <w:sz w:val="16"/>
                          <w:szCs w:val="16"/>
                        </w:rPr>
                        <w:t>, 2013 ©</w:t>
                      </w:r>
                      <w:r w:rsidR="00A53C73" w:rsidRPr="003F112D">
                        <w:rPr>
                          <w:rFonts w:ascii="Arial" w:hAnsi="Arial" w:cs="Arial"/>
                          <w:color w:val="FF0000"/>
                          <w:sz w:val="16"/>
                          <w:szCs w:val="16"/>
                        </w:rPr>
                        <w:t xml:space="preserve"> </w:t>
                      </w:r>
                      <w:r w:rsidRPr="003F112D">
                        <w:rPr>
                          <w:rFonts w:ascii="Arial" w:hAnsi="Arial" w:cs="Arial"/>
                          <w:color w:val="FF0000"/>
                          <w:sz w:val="16"/>
                          <w:szCs w:val="16"/>
                        </w:rPr>
                        <w:t xml:space="preserve">The David Lynch Estate, </w:t>
                      </w:r>
                      <w:r w:rsidR="00B31704" w:rsidRPr="003F112D">
                        <w:rPr>
                          <w:rFonts w:ascii="Arial" w:hAnsi="Arial" w:cs="Arial"/>
                          <w:color w:val="FF0000"/>
                          <w:sz w:val="16"/>
                          <w:szCs w:val="16"/>
                        </w:rPr>
                        <w:t>c</w:t>
                      </w:r>
                      <w:r w:rsidRPr="003F112D">
                        <w:rPr>
                          <w:rFonts w:ascii="Arial" w:hAnsi="Arial" w:cs="Arial"/>
                          <w:color w:val="FF0000"/>
                          <w:sz w:val="16"/>
                          <w:szCs w:val="16"/>
                        </w:rPr>
                        <w:t xml:space="preserve">ourtesy </w:t>
                      </w:r>
                      <w:r w:rsidR="00B31704" w:rsidRPr="003F112D">
                        <w:rPr>
                          <w:rFonts w:ascii="Arial" w:hAnsi="Arial" w:cs="Arial"/>
                          <w:color w:val="FF0000"/>
                          <w:sz w:val="16"/>
                          <w:szCs w:val="16"/>
                        </w:rPr>
                        <w:t xml:space="preserve">of </w:t>
                      </w:r>
                      <w:r w:rsidRPr="003F112D">
                        <w:rPr>
                          <w:rFonts w:ascii="Arial" w:hAnsi="Arial" w:cs="Arial"/>
                          <w:color w:val="FF0000"/>
                          <w:sz w:val="16"/>
                          <w:szCs w:val="16"/>
                        </w:rPr>
                        <w:t xml:space="preserve">Item </w:t>
                      </w:r>
                      <w:proofErr w:type="spellStart"/>
                      <w:r w:rsidRPr="003F112D">
                        <w:rPr>
                          <w:rFonts w:ascii="Arial" w:hAnsi="Arial" w:cs="Arial"/>
                          <w:color w:val="FF0000"/>
                          <w:sz w:val="16"/>
                          <w:szCs w:val="16"/>
                        </w:rPr>
                        <w:t>éditions</w:t>
                      </w:r>
                      <w:proofErr w:type="spellEnd"/>
                      <w:r w:rsidRPr="003F112D">
                        <w:rPr>
                          <w:rFonts w:ascii="Arial" w:hAnsi="Arial" w:cs="Arial"/>
                          <w:color w:val="FF0000"/>
                          <w:sz w:val="16"/>
                          <w:szCs w:val="16"/>
                        </w:rPr>
                        <w:t xml:space="preserve"> Paris</w:t>
                      </w:r>
                    </w:p>
                    <w:p w14:paraId="249E3355" w14:textId="77777777" w:rsidR="00592A80" w:rsidRPr="003F112D" w:rsidRDefault="00592A80" w:rsidP="00592A80">
                      <w:pPr>
                        <w:rPr>
                          <w:rFonts w:ascii="Arial" w:hAnsi="Arial" w:cs="Arial"/>
                          <w:color w:val="FF0000"/>
                          <w:sz w:val="20"/>
                          <w:szCs w:val="20"/>
                        </w:rPr>
                      </w:pPr>
                    </w:p>
                    <w:p w14:paraId="64240F68" w14:textId="77777777" w:rsidR="00592A80" w:rsidRPr="003F112D" w:rsidRDefault="00592A80" w:rsidP="00592A80">
                      <w:pPr>
                        <w:rPr>
                          <w:rFonts w:ascii="Arial" w:hAnsi="Arial" w:cs="Arial"/>
                          <w:sz w:val="16"/>
                          <w:szCs w:val="16"/>
                        </w:rPr>
                      </w:pPr>
                    </w:p>
                  </w:txbxContent>
                </v:textbox>
                <w10:wrap type="tight" anchorx="margin"/>
              </v:shape>
            </w:pict>
          </mc:Fallback>
        </mc:AlternateContent>
      </w:r>
    </w:p>
    <w:p w14:paraId="22A2B51C" w14:textId="62B21D89" w:rsidR="00B31704" w:rsidRDefault="00B31704" w:rsidP="009911B3">
      <w:pPr>
        <w:spacing w:after="0" w:line="276" w:lineRule="auto"/>
        <w:jc w:val="both"/>
        <w:rPr>
          <w:rFonts w:ascii="Arial" w:hAnsi="Arial" w:cs="Arial"/>
          <w:bCs/>
        </w:rPr>
      </w:pPr>
      <w:r w:rsidRPr="00DB5B66">
        <w:rPr>
          <w:rFonts w:ascii="Arial" w:hAnsi="Arial" w:cs="Arial"/>
          <w:bCs/>
        </w:rPr>
        <w:t>Th</w:t>
      </w:r>
      <w:r w:rsidR="00875EE4" w:rsidRPr="00DB5B66">
        <w:rPr>
          <w:rFonts w:ascii="Arial" w:hAnsi="Arial" w:cs="Arial"/>
          <w:bCs/>
        </w:rPr>
        <w:t>e</w:t>
      </w:r>
      <w:r w:rsidRPr="00DB5B66">
        <w:rPr>
          <w:rFonts w:ascii="Arial" w:hAnsi="Arial" w:cs="Arial"/>
          <w:bCs/>
        </w:rPr>
        <w:t xml:space="preserve"> exhibition</w:t>
      </w:r>
      <w:r w:rsidR="003A0A56" w:rsidRPr="00DB5B66">
        <w:rPr>
          <w:rFonts w:ascii="Arial" w:hAnsi="Arial" w:cs="Arial"/>
          <w:bCs/>
        </w:rPr>
        <w:t xml:space="preserve"> </w:t>
      </w:r>
      <w:r w:rsidRPr="00DB5B66">
        <w:rPr>
          <w:rFonts w:ascii="Arial" w:hAnsi="Arial" w:cs="Arial"/>
          <w:bCs/>
        </w:rPr>
        <w:t xml:space="preserve">at DOX </w:t>
      </w:r>
      <w:r w:rsidR="00875EE4" w:rsidRPr="00DB5B66">
        <w:rPr>
          <w:rFonts w:ascii="Arial" w:hAnsi="Arial" w:cs="Arial"/>
          <w:bCs/>
        </w:rPr>
        <w:t xml:space="preserve">will </w:t>
      </w:r>
      <w:r w:rsidRPr="00DB5B66">
        <w:rPr>
          <w:rFonts w:ascii="Arial" w:hAnsi="Arial" w:cs="Arial"/>
          <w:bCs/>
        </w:rPr>
        <w:t>present</w:t>
      </w:r>
      <w:r w:rsidR="00A53C73" w:rsidRPr="00DB5B66">
        <w:rPr>
          <w:rFonts w:ascii="Arial" w:hAnsi="Arial" w:cs="Arial"/>
          <w:bCs/>
        </w:rPr>
        <w:t xml:space="preserve"> drawings, photographs, lithographs, and watercolours</w:t>
      </w:r>
      <w:r w:rsidR="00875EE4" w:rsidRPr="00DB5B66">
        <w:rPr>
          <w:rFonts w:ascii="Arial" w:hAnsi="Arial" w:cs="Arial"/>
          <w:bCs/>
        </w:rPr>
        <w:t xml:space="preserve"> as well as short</w:t>
      </w:r>
      <w:r w:rsidR="00D12B30" w:rsidRPr="00DB5B66">
        <w:rPr>
          <w:rFonts w:ascii="Arial" w:hAnsi="Arial" w:cs="Arial"/>
          <w:bCs/>
        </w:rPr>
        <w:t>,</w:t>
      </w:r>
      <w:r w:rsidR="00875EE4" w:rsidRPr="00DB5B66">
        <w:rPr>
          <w:rFonts w:ascii="Arial" w:hAnsi="Arial" w:cs="Arial"/>
          <w:bCs/>
        </w:rPr>
        <w:t xml:space="preserve"> experimental</w:t>
      </w:r>
      <w:r w:rsidR="001D5927">
        <w:rPr>
          <w:rFonts w:ascii="Arial" w:hAnsi="Arial" w:cs="Arial"/>
          <w:bCs/>
        </w:rPr>
        <w:t>,</w:t>
      </w:r>
      <w:r w:rsidR="00875EE4" w:rsidRPr="00DB5B66">
        <w:rPr>
          <w:rFonts w:ascii="Arial" w:hAnsi="Arial" w:cs="Arial"/>
          <w:bCs/>
        </w:rPr>
        <w:t xml:space="preserve"> and animated films by David Lynch. In total, there will be more than four hundred items on display, and the exhibition will introduce visitors to works </w:t>
      </w:r>
      <w:r w:rsidR="001D5927">
        <w:rPr>
          <w:rFonts w:ascii="Arial" w:hAnsi="Arial" w:cs="Arial"/>
          <w:bCs/>
        </w:rPr>
        <w:t xml:space="preserve">from </w:t>
      </w:r>
      <w:r w:rsidR="00D12B30" w:rsidRPr="00DB5B66">
        <w:rPr>
          <w:rFonts w:ascii="Arial" w:hAnsi="Arial" w:cs="Arial"/>
          <w:bCs/>
        </w:rPr>
        <w:t xml:space="preserve">throughout </w:t>
      </w:r>
      <w:r w:rsidR="00875EE4" w:rsidRPr="00DB5B66">
        <w:rPr>
          <w:rFonts w:ascii="Arial" w:hAnsi="Arial" w:cs="Arial"/>
          <w:bCs/>
        </w:rPr>
        <w:t>the artist’s creative periods</w:t>
      </w:r>
      <w:r w:rsidR="001D5927">
        <w:rPr>
          <w:rFonts w:ascii="Arial" w:hAnsi="Arial" w:cs="Arial"/>
          <w:bCs/>
        </w:rPr>
        <w:t>,</w:t>
      </w:r>
      <w:r w:rsidR="00875EE4" w:rsidRPr="00DB5B66">
        <w:rPr>
          <w:rFonts w:ascii="Arial" w:hAnsi="Arial" w:cs="Arial"/>
          <w:bCs/>
        </w:rPr>
        <w:t xml:space="preserve"> from the 1960s to </w:t>
      </w:r>
      <w:r w:rsidR="00D12B30" w:rsidRPr="00DB5B66">
        <w:rPr>
          <w:rFonts w:ascii="Arial" w:hAnsi="Arial" w:cs="Arial"/>
          <w:bCs/>
        </w:rPr>
        <w:t>2024</w:t>
      </w:r>
      <w:r w:rsidR="00875EE4" w:rsidRPr="00DB5B66">
        <w:rPr>
          <w:rFonts w:ascii="Arial" w:hAnsi="Arial" w:cs="Arial"/>
          <w:bCs/>
        </w:rPr>
        <w:t>.</w:t>
      </w:r>
    </w:p>
    <w:p w14:paraId="3B941DB7" w14:textId="77777777" w:rsidR="000C2C93" w:rsidRDefault="000C2C93" w:rsidP="009911B3">
      <w:pPr>
        <w:spacing w:after="0" w:line="276" w:lineRule="auto"/>
        <w:jc w:val="both"/>
        <w:rPr>
          <w:rFonts w:ascii="Arial" w:hAnsi="Arial" w:cs="Arial"/>
          <w:bCs/>
        </w:rPr>
      </w:pPr>
    </w:p>
    <w:p w14:paraId="5627BB67" w14:textId="31734897" w:rsidR="00B72475" w:rsidRPr="00B96B9D" w:rsidRDefault="000C2C93" w:rsidP="00B72475">
      <w:pPr>
        <w:spacing w:after="0" w:line="276" w:lineRule="auto"/>
        <w:jc w:val="both"/>
        <w:rPr>
          <w:rFonts w:ascii="Arial" w:hAnsi="Arial" w:cs="Arial"/>
          <w:bCs/>
        </w:rPr>
      </w:pPr>
      <w:r w:rsidRPr="00B96B9D">
        <w:rPr>
          <w:rFonts w:ascii="Arial" w:hAnsi="Arial" w:cs="Arial"/>
          <w:b/>
          <w:bCs/>
        </w:rPr>
        <w:t xml:space="preserve">The exhibition </w:t>
      </w:r>
      <w:r w:rsidRPr="00B96B9D">
        <w:rPr>
          <w:rFonts w:ascii="Arial" w:hAnsi="Arial" w:cs="Arial"/>
          <w:b/>
          <w:bCs/>
          <w:i/>
          <w:iCs/>
        </w:rPr>
        <w:t>Up in Flames</w:t>
      </w:r>
      <w:r w:rsidRPr="00B96B9D">
        <w:rPr>
          <w:rFonts w:ascii="Arial" w:hAnsi="Arial" w:cs="Arial"/>
          <w:b/>
          <w:bCs/>
        </w:rPr>
        <w:t xml:space="preserve"> focuses on Lynch’s works on paper.</w:t>
      </w:r>
      <w:r w:rsidRPr="00B96B9D">
        <w:rPr>
          <w:rFonts w:ascii="Arial" w:hAnsi="Arial" w:cs="Arial"/>
        </w:rPr>
        <w:t xml:space="preserve"> The artist perceived this type of creation as an autonomous artwork that captures the delicate nuances of the human </w:t>
      </w:r>
      <w:r>
        <w:rPr>
          <w:rFonts w:ascii="Arial" w:hAnsi="Arial" w:cs="Arial"/>
        </w:rPr>
        <w:t>condition</w:t>
      </w:r>
      <w:r w:rsidRPr="00B96B9D">
        <w:rPr>
          <w:rFonts w:ascii="Arial" w:hAnsi="Arial" w:cs="Arial"/>
        </w:rPr>
        <w:t xml:space="preserve"> with </w:t>
      </w:r>
      <w:r>
        <w:rPr>
          <w:rFonts w:ascii="Arial" w:hAnsi="Arial" w:cs="Arial"/>
        </w:rPr>
        <w:t xml:space="preserve">all </w:t>
      </w:r>
      <w:r w:rsidRPr="00B96B9D">
        <w:rPr>
          <w:rFonts w:ascii="Arial" w:hAnsi="Arial" w:cs="Arial"/>
        </w:rPr>
        <w:t>its subtlet</w:t>
      </w:r>
      <w:r>
        <w:rPr>
          <w:rFonts w:ascii="Arial" w:hAnsi="Arial" w:cs="Arial"/>
        </w:rPr>
        <w:t>ies</w:t>
      </w:r>
      <w:r w:rsidRPr="00B96B9D">
        <w:rPr>
          <w:rFonts w:ascii="Arial" w:hAnsi="Arial" w:cs="Arial"/>
        </w:rPr>
        <w:t>.</w:t>
      </w:r>
    </w:p>
    <w:p w14:paraId="152989A0" w14:textId="77777777" w:rsidR="000C2C93" w:rsidRPr="00B96B9D" w:rsidRDefault="000C2C93" w:rsidP="000C2C93">
      <w:pPr>
        <w:spacing w:after="0" w:line="276" w:lineRule="auto"/>
        <w:rPr>
          <w:rFonts w:ascii="Arial" w:hAnsi="Arial" w:cs="Arial"/>
        </w:rPr>
      </w:pPr>
    </w:p>
    <w:p w14:paraId="75917239" w14:textId="77777777" w:rsidR="000C2C93" w:rsidRPr="00B96B9D" w:rsidRDefault="000C2C93" w:rsidP="000C2C93">
      <w:pPr>
        <w:spacing w:after="0" w:line="276" w:lineRule="auto"/>
        <w:rPr>
          <w:rFonts w:ascii="Arial" w:hAnsi="Arial" w:cs="Arial"/>
        </w:rPr>
      </w:pPr>
      <w:r w:rsidRPr="00B96B9D">
        <w:rPr>
          <w:rFonts w:ascii="Arial" w:hAnsi="Arial" w:cs="Arial"/>
        </w:rPr>
        <w:t xml:space="preserve">“The fact that the exhibition focuses on works on paper – meaning prints, drawings, watercolours, and photographs – allowed us to present a number of pieces that have never been exhibited before. In this sense, the exhibition is representative and features all of the artist’s important works on paper, spanning from 1965 to 2024,” comments Otto M. Urban from DOX, curator of </w:t>
      </w:r>
      <w:r w:rsidRPr="00B96B9D">
        <w:rPr>
          <w:rFonts w:ascii="Arial" w:hAnsi="Arial" w:cs="Arial"/>
          <w:i/>
          <w:iCs/>
        </w:rPr>
        <w:t>Up in Flames</w:t>
      </w:r>
      <w:r w:rsidRPr="00B96B9D">
        <w:rPr>
          <w:rFonts w:ascii="Arial" w:hAnsi="Arial" w:cs="Arial"/>
        </w:rPr>
        <w:t>.</w:t>
      </w:r>
    </w:p>
    <w:p w14:paraId="67D7F043" w14:textId="77777777" w:rsidR="000C2C93" w:rsidRPr="00B96B9D" w:rsidRDefault="000C2C93" w:rsidP="000C2C93">
      <w:pPr>
        <w:spacing w:after="0" w:line="276" w:lineRule="auto"/>
        <w:rPr>
          <w:rFonts w:ascii="Arial" w:hAnsi="Arial" w:cs="Arial"/>
        </w:rPr>
      </w:pPr>
    </w:p>
    <w:p w14:paraId="62292868" w14:textId="2EB49236" w:rsidR="000C2C93" w:rsidRPr="00B96B9D" w:rsidRDefault="000C2C93" w:rsidP="000C2C93">
      <w:pPr>
        <w:spacing w:after="0" w:line="276" w:lineRule="auto"/>
        <w:rPr>
          <w:rFonts w:ascii="Arial" w:hAnsi="Arial" w:cs="Arial"/>
        </w:rPr>
      </w:pPr>
      <w:r w:rsidRPr="00B96B9D">
        <w:rPr>
          <w:rFonts w:ascii="Arial" w:hAnsi="Arial" w:cs="Arial"/>
        </w:rPr>
        <w:lastRenderedPageBreak/>
        <w:t xml:space="preserve">David Lynch studied painting at the Pennsylvania Academy of the Fine Arts. It was there that he had a vision of a </w:t>
      </w:r>
      <w:r>
        <w:rPr>
          <w:rFonts w:ascii="Arial" w:hAnsi="Arial" w:cs="Arial"/>
        </w:rPr>
        <w:t xml:space="preserve">moving </w:t>
      </w:r>
      <w:r w:rsidRPr="00B96B9D">
        <w:rPr>
          <w:rFonts w:ascii="Arial" w:hAnsi="Arial" w:cs="Arial"/>
        </w:rPr>
        <w:t xml:space="preserve">painting, and in 1967 this vision became the basis for his first film, </w:t>
      </w:r>
      <w:r w:rsidRPr="00B96B9D">
        <w:rPr>
          <w:rFonts w:ascii="Arial" w:hAnsi="Arial" w:cs="Arial"/>
          <w:i/>
          <w:iCs/>
        </w:rPr>
        <w:t>Six Men Getting Sick (Six Times)</w:t>
      </w:r>
      <w:r w:rsidRPr="00B96B9D">
        <w:rPr>
          <w:rFonts w:ascii="Arial" w:hAnsi="Arial" w:cs="Arial"/>
        </w:rPr>
        <w:t xml:space="preserve">. </w:t>
      </w:r>
      <w:r>
        <w:rPr>
          <w:rFonts w:ascii="Arial" w:hAnsi="Arial" w:cs="Arial"/>
        </w:rPr>
        <w:t>Lynch was always working on paper, and h</w:t>
      </w:r>
      <w:r w:rsidRPr="00B96B9D">
        <w:rPr>
          <w:rFonts w:ascii="Arial" w:hAnsi="Arial" w:cs="Arial"/>
        </w:rPr>
        <w:t xml:space="preserve">e said that drawing helped him to capture ideas that he could later develop into paintings, </w:t>
      </w:r>
      <w:r>
        <w:rPr>
          <w:rFonts w:ascii="Arial" w:hAnsi="Arial" w:cs="Arial"/>
        </w:rPr>
        <w:t>films, music</w:t>
      </w:r>
      <w:r w:rsidR="001D5927">
        <w:rPr>
          <w:rFonts w:ascii="Arial" w:hAnsi="Arial" w:cs="Arial"/>
        </w:rPr>
        <w:t>,</w:t>
      </w:r>
      <w:r>
        <w:rPr>
          <w:rFonts w:ascii="Arial" w:hAnsi="Arial" w:cs="Arial"/>
        </w:rPr>
        <w:t xml:space="preserve"> </w:t>
      </w:r>
      <w:r w:rsidRPr="00B96B9D">
        <w:rPr>
          <w:rFonts w:ascii="Arial" w:hAnsi="Arial" w:cs="Arial"/>
        </w:rPr>
        <w:t>or objects. In his artistic work he was fascinated by all manner of different materials and surfaces.</w:t>
      </w:r>
    </w:p>
    <w:p w14:paraId="570AB748" w14:textId="77777777" w:rsidR="00875EE4" w:rsidRPr="00B96B9D" w:rsidRDefault="00875EE4" w:rsidP="009911B3">
      <w:pPr>
        <w:spacing w:after="0" w:line="276" w:lineRule="auto"/>
        <w:jc w:val="both"/>
        <w:rPr>
          <w:rFonts w:ascii="Arial" w:hAnsi="Arial" w:cs="Arial"/>
          <w:b/>
        </w:rPr>
      </w:pPr>
    </w:p>
    <w:p w14:paraId="2C0274C8" w14:textId="77777777" w:rsidR="001B5C70" w:rsidRPr="00B96B9D" w:rsidRDefault="00875EE4" w:rsidP="001B5C70">
      <w:pPr>
        <w:spacing w:after="0" w:line="276" w:lineRule="auto"/>
        <w:jc w:val="both"/>
        <w:rPr>
          <w:rFonts w:ascii="Arial" w:hAnsi="Arial" w:cs="Arial"/>
          <w:bCs/>
        </w:rPr>
      </w:pPr>
      <w:r w:rsidRPr="00B96B9D">
        <w:rPr>
          <w:rFonts w:ascii="Arial" w:hAnsi="Arial" w:cs="Arial"/>
          <w:bCs/>
        </w:rPr>
        <w:t xml:space="preserve">A major part of the exhibition consists of works </w:t>
      </w:r>
      <w:r w:rsidR="00081160" w:rsidRPr="00B96B9D">
        <w:rPr>
          <w:rFonts w:ascii="Arial" w:hAnsi="Arial" w:cs="Arial"/>
          <w:bCs/>
        </w:rPr>
        <w:t>on loan</w:t>
      </w:r>
      <w:r w:rsidRPr="00B96B9D">
        <w:rPr>
          <w:rFonts w:ascii="Arial" w:hAnsi="Arial" w:cs="Arial"/>
          <w:bCs/>
        </w:rPr>
        <w:t xml:space="preserve"> directly from the David Lynch Estate</w:t>
      </w:r>
      <w:r w:rsidRPr="00B96B9D">
        <w:t xml:space="preserve"> </w:t>
      </w:r>
      <w:r w:rsidRPr="00B96B9D">
        <w:rPr>
          <w:rFonts w:ascii="Arial" w:hAnsi="Arial" w:cs="Arial"/>
          <w:bCs/>
        </w:rPr>
        <w:t xml:space="preserve">in Los Angeles, but the project will also include a number of works (lithographs and photographs) </w:t>
      </w:r>
      <w:r w:rsidR="00635628" w:rsidRPr="00B96B9D">
        <w:rPr>
          <w:rFonts w:ascii="Arial" w:hAnsi="Arial" w:cs="Arial"/>
          <w:bCs/>
        </w:rPr>
        <w:t xml:space="preserve">which he </w:t>
      </w:r>
      <w:r w:rsidRPr="00B96B9D">
        <w:rPr>
          <w:rFonts w:ascii="Arial" w:hAnsi="Arial" w:cs="Arial"/>
          <w:bCs/>
        </w:rPr>
        <w:t xml:space="preserve">created at Item </w:t>
      </w:r>
      <w:proofErr w:type="spellStart"/>
      <w:r w:rsidRPr="00B96B9D">
        <w:rPr>
          <w:rFonts w:ascii="Arial" w:hAnsi="Arial" w:cs="Arial"/>
          <w:bCs/>
        </w:rPr>
        <w:t>éditions</w:t>
      </w:r>
      <w:proofErr w:type="spellEnd"/>
      <w:r w:rsidRPr="00B96B9D">
        <w:rPr>
          <w:rFonts w:ascii="Arial" w:hAnsi="Arial" w:cs="Arial"/>
          <w:bCs/>
        </w:rPr>
        <w:t xml:space="preserve"> in Paris. </w:t>
      </w:r>
      <w:r w:rsidR="001B5C70" w:rsidRPr="00B96B9D">
        <w:rPr>
          <w:rFonts w:ascii="Arial" w:hAnsi="Arial" w:cs="Arial"/>
          <w:bCs/>
          <w:i/>
          <w:iCs/>
        </w:rPr>
        <w:t>Up in Flames</w:t>
      </w:r>
      <w:r w:rsidR="001B5C70" w:rsidRPr="00B96B9D">
        <w:rPr>
          <w:rFonts w:ascii="Arial" w:hAnsi="Arial" w:cs="Arial"/>
          <w:bCs/>
        </w:rPr>
        <w:t xml:space="preserve"> will take place in the main exhibition space of DOX and will also offer a wide range of accompanying </w:t>
      </w:r>
      <w:r w:rsidR="001B5C70" w:rsidRPr="00B91874">
        <w:rPr>
          <w:rFonts w:ascii="Arial" w:hAnsi="Arial" w:cs="Arial"/>
          <w:bCs/>
        </w:rPr>
        <w:t>programmes</w:t>
      </w:r>
      <w:r w:rsidR="001B5C70" w:rsidRPr="00B91874">
        <w:t xml:space="preserve"> </w:t>
      </w:r>
      <w:r w:rsidR="001B5C70" w:rsidRPr="00B91874">
        <w:rPr>
          <w:rFonts w:ascii="Arial" w:hAnsi="Arial" w:cs="Arial"/>
          <w:bCs/>
        </w:rPr>
        <w:t>focusing in particular on film, contemporary experimental music, and literature.</w:t>
      </w:r>
    </w:p>
    <w:p w14:paraId="4F2E9BCD" w14:textId="77777777" w:rsidR="001B5C70" w:rsidRDefault="001B5C70" w:rsidP="00B72475">
      <w:pPr>
        <w:spacing w:after="0" w:line="276" w:lineRule="auto"/>
        <w:jc w:val="both"/>
        <w:rPr>
          <w:rFonts w:ascii="Arial" w:hAnsi="Arial" w:cs="Arial"/>
          <w:bCs/>
        </w:rPr>
      </w:pPr>
    </w:p>
    <w:p w14:paraId="6248D705" w14:textId="6059F4C9" w:rsidR="00B72475" w:rsidRDefault="00B72475" w:rsidP="001B5C70">
      <w:pPr>
        <w:spacing w:after="0" w:line="276" w:lineRule="auto"/>
        <w:jc w:val="both"/>
        <w:rPr>
          <w:rFonts w:ascii="Arial" w:hAnsi="Arial" w:cs="Arial"/>
        </w:rPr>
      </w:pPr>
      <w:r w:rsidRPr="00B96B9D">
        <w:rPr>
          <w:rFonts w:ascii="Arial" w:hAnsi="Arial" w:cs="Arial"/>
          <w:bCs/>
        </w:rPr>
        <w:t xml:space="preserve">Deliberations regarding the project gradually developed over many years, and an important condition for its realisation was establishing direct contact with the artist </w:t>
      </w:r>
      <w:r>
        <w:rPr>
          <w:rFonts w:ascii="Arial" w:hAnsi="Arial" w:cs="Arial"/>
          <w:bCs/>
        </w:rPr>
        <w:t>in 2024</w:t>
      </w:r>
      <w:r w:rsidRPr="00B96B9D">
        <w:rPr>
          <w:rFonts w:ascii="Arial" w:hAnsi="Arial" w:cs="Arial"/>
          <w:bCs/>
        </w:rPr>
        <w:t>.</w:t>
      </w:r>
      <w:r w:rsidR="001B5C70">
        <w:rPr>
          <w:rFonts w:ascii="Arial" w:hAnsi="Arial" w:cs="Arial"/>
          <w:bCs/>
        </w:rPr>
        <w:t xml:space="preserve"> </w:t>
      </w:r>
      <w:r w:rsidRPr="00B96B9D">
        <w:rPr>
          <w:rFonts w:ascii="Arial" w:hAnsi="Arial" w:cs="Arial"/>
          <w:bCs/>
        </w:rPr>
        <w:t xml:space="preserve">Patrice Forest of Item </w:t>
      </w:r>
      <w:proofErr w:type="spellStart"/>
      <w:r w:rsidRPr="00B96B9D">
        <w:rPr>
          <w:rFonts w:ascii="Arial" w:hAnsi="Arial" w:cs="Arial"/>
          <w:bCs/>
        </w:rPr>
        <w:t>éditions</w:t>
      </w:r>
      <w:proofErr w:type="spellEnd"/>
      <w:r w:rsidRPr="00B96B9D">
        <w:rPr>
          <w:rFonts w:ascii="Arial" w:hAnsi="Arial" w:cs="Arial"/>
          <w:bCs/>
        </w:rPr>
        <w:t xml:space="preserve"> in Paris was instrumental in facilitating this connection.</w:t>
      </w:r>
    </w:p>
    <w:p w14:paraId="2748215D" w14:textId="77777777" w:rsidR="001B5C70" w:rsidRDefault="001B5C70" w:rsidP="001B5C70">
      <w:pPr>
        <w:spacing w:after="0" w:line="276" w:lineRule="auto"/>
        <w:jc w:val="both"/>
        <w:rPr>
          <w:rFonts w:ascii="Arial" w:hAnsi="Arial" w:cs="Arial"/>
          <w:bCs/>
        </w:rPr>
      </w:pPr>
    </w:p>
    <w:p w14:paraId="6BFF6E42" w14:textId="7610B4AF" w:rsidR="0083443F" w:rsidRDefault="00107976" w:rsidP="0083443F">
      <w:pPr>
        <w:spacing w:after="0" w:line="276" w:lineRule="auto"/>
        <w:jc w:val="both"/>
        <w:rPr>
          <w:rFonts w:ascii="Arial" w:hAnsi="Arial" w:cs="Arial"/>
        </w:rPr>
      </w:pPr>
      <w:r>
        <w:rPr>
          <w:rFonts w:ascii="Arial" w:hAnsi="Arial" w:cs="Arial"/>
          <w:bCs/>
        </w:rPr>
        <w:t xml:space="preserve">The </w:t>
      </w:r>
      <w:r w:rsidR="003F112D" w:rsidRPr="00B96B9D">
        <w:rPr>
          <w:rFonts w:ascii="Arial" w:hAnsi="Arial" w:cs="Arial"/>
        </w:rPr>
        <w:t>organisational team of the exhibition</w:t>
      </w:r>
      <w:r w:rsidR="0083443F" w:rsidRPr="00B96B9D">
        <w:rPr>
          <w:rFonts w:ascii="Arial" w:hAnsi="Arial" w:cs="Arial"/>
        </w:rPr>
        <w:t xml:space="preserve"> </w:t>
      </w:r>
      <w:r w:rsidR="0083443F" w:rsidRPr="00B96B9D">
        <w:rPr>
          <w:rFonts w:ascii="Arial" w:hAnsi="Arial" w:cs="Arial"/>
          <w:i/>
        </w:rPr>
        <w:t xml:space="preserve">Up </w:t>
      </w:r>
      <w:r w:rsidR="00103281" w:rsidRPr="00B96B9D">
        <w:rPr>
          <w:rFonts w:ascii="Arial" w:hAnsi="Arial" w:cs="Arial"/>
          <w:i/>
        </w:rPr>
        <w:t>i</w:t>
      </w:r>
      <w:r w:rsidR="0083443F" w:rsidRPr="00B96B9D">
        <w:rPr>
          <w:rFonts w:ascii="Arial" w:hAnsi="Arial" w:cs="Arial"/>
          <w:i/>
        </w:rPr>
        <w:t>n Flames</w:t>
      </w:r>
      <w:r w:rsidR="0083443F" w:rsidRPr="00B96B9D">
        <w:rPr>
          <w:rFonts w:ascii="Arial" w:hAnsi="Arial" w:cs="Arial"/>
        </w:rPr>
        <w:t xml:space="preserve"> </w:t>
      </w:r>
      <w:r w:rsidR="003F112D" w:rsidRPr="00B96B9D">
        <w:rPr>
          <w:rFonts w:ascii="Arial" w:hAnsi="Arial" w:cs="Arial"/>
        </w:rPr>
        <w:t>consists of</w:t>
      </w:r>
      <w:r w:rsidR="0083443F" w:rsidRPr="00B96B9D">
        <w:rPr>
          <w:rFonts w:ascii="Arial" w:hAnsi="Arial" w:cs="Arial"/>
        </w:rPr>
        <w:t xml:space="preserve"> </w:t>
      </w:r>
      <w:proofErr w:type="spellStart"/>
      <w:r w:rsidR="0083443F" w:rsidRPr="00B96B9D">
        <w:rPr>
          <w:rFonts w:ascii="Arial" w:hAnsi="Arial" w:cs="Arial"/>
        </w:rPr>
        <w:t>Leoš</w:t>
      </w:r>
      <w:proofErr w:type="spellEnd"/>
      <w:r w:rsidR="0083443F" w:rsidRPr="00B96B9D">
        <w:rPr>
          <w:rFonts w:ascii="Arial" w:hAnsi="Arial" w:cs="Arial"/>
        </w:rPr>
        <w:t xml:space="preserve"> </w:t>
      </w:r>
      <w:proofErr w:type="spellStart"/>
      <w:r w:rsidR="0083443F" w:rsidRPr="00B96B9D">
        <w:rPr>
          <w:rFonts w:ascii="Arial" w:hAnsi="Arial" w:cs="Arial"/>
        </w:rPr>
        <w:t>Válka</w:t>
      </w:r>
      <w:proofErr w:type="spellEnd"/>
      <w:r w:rsidR="0083443F" w:rsidRPr="00B96B9D">
        <w:rPr>
          <w:rFonts w:ascii="Arial" w:hAnsi="Arial" w:cs="Arial"/>
        </w:rPr>
        <w:t>, Michaela Šilpochová, Jan Slavík</w:t>
      </w:r>
      <w:r w:rsidR="003F112D" w:rsidRPr="00B96B9D">
        <w:rPr>
          <w:rFonts w:ascii="Arial" w:hAnsi="Arial" w:cs="Arial"/>
        </w:rPr>
        <w:t>,</w:t>
      </w:r>
      <w:r w:rsidR="0083443F" w:rsidRPr="00B96B9D">
        <w:rPr>
          <w:rFonts w:ascii="Arial" w:hAnsi="Arial" w:cs="Arial"/>
        </w:rPr>
        <w:t xml:space="preserve"> a</w:t>
      </w:r>
      <w:r w:rsidR="003F112D" w:rsidRPr="00B96B9D">
        <w:rPr>
          <w:rFonts w:ascii="Arial" w:hAnsi="Arial" w:cs="Arial"/>
        </w:rPr>
        <w:t>nd</w:t>
      </w:r>
      <w:r w:rsidR="0083443F" w:rsidRPr="00B96B9D">
        <w:rPr>
          <w:rFonts w:ascii="Arial" w:hAnsi="Arial" w:cs="Arial"/>
        </w:rPr>
        <w:t xml:space="preserve"> Anna </w:t>
      </w:r>
      <w:proofErr w:type="spellStart"/>
      <w:r w:rsidR="0083443F" w:rsidRPr="00B96B9D">
        <w:rPr>
          <w:rFonts w:ascii="Arial" w:hAnsi="Arial" w:cs="Arial"/>
        </w:rPr>
        <w:t>Bárová</w:t>
      </w:r>
      <w:proofErr w:type="spellEnd"/>
      <w:r w:rsidR="0083443F" w:rsidRPr="00B96B9D">
        <w:rPr>
          <w:rFonts w:ascii="Arial" w:hAnsi="Arial" w:cs="Arial"/>
        </w:rPr>
        <w:t xml:space="preserve"> </w:t>
      </w:r>
      <w:r w:rsidR="003F112D" w:rsidRPr="00B96B9D">
        <w:rPr>
          <w:rFonts w:ascii="Arial" w:hAnsi="Arial" w:cs="Arial"/>
        </w:rPr>
        <w:t>from</w:t>
      </w:r>
      <w:r w:rsidR="0083443F" w:rsidRPr="00B96B9D">
        <w:rPr>
          <w:rFonts w:ascii="Arial" w:hAnsi="Arial" w:cs="Arial"/>
        </w:rPr>
        <w:t xml:space="preserve"> DOX, Anna </w:t>
      </w:r>
      <w:proofErr w:type="spellStart"/>
      <w:r w:rsidR="0083443F" w:rsidRPr="00B96B9D">
        <w:rPr>
          <w:rFonts w:ascii="Arial" w:hAnsi="Arial" w:cs="Arial"/>
        </w:rPr>
        <w:t>Skarbek</w:t>
      </w:r>
      <w:proofErr w:type="spellEnd"/>
      <w:r w:rsidR="0083443F" w:rsidRPr="00B96B9D">
        <w:rPr>
          <w:rFonts w:ascii="Arial" w:hAnsi="Arial" w:cs="Arial"/>
        </w:rPr>
        <w:t xml:space="preserve"> a</w:t>
      </w:r>
      <w:r w:rsidR="003F112D" w:rsidRPr="00B96B9D">
        <w:rPr>
          <w:rFonts w:ascii="Arial" w:hAnsi="Arial" w:cs="Arial"/>
        </w:rPr>
        <w:t>nd</w:t>
      </w:r>
      <w:r w:rsidR="0083443F" w:rsidRPr="00B96B9D">
        <w:rPr>
          <w:rFonts w:ascii="Arial" w:hAnsi="Arial" w:cs="Arial"/>
        </w:rPr>
        <w:t xml:space="preserve"> Michael T. Barile </w:t>
      </w:r>
      <w:r w:rsidR="003F112D" w:rsidRPr="00B96B9D">
        <w:rPr>
          <w:rFonts w:ascii="Arial" w:hAnsi="Arial" w:cs="Arial"/>
        </w:rPr>
        <w:t>from t</w:t>
      </w:r>
      <w:r w:rsidR="0083443F" w:rsidRPr="00B96B9D">
        <w:rPr>
          <w:rFonts w:ascii="Arial" w:hAnsi="Arial" w:cs="Arial"/>
        </w:rPr>
        <w:t>he David Lynch Estate</w:t>
      </w:r>
      <w:r w:rsidR="003F112D" w:rsidRPr="00B96B9D">
        <w:rPr>
          <w:rFonts w:ascii="Arial" w:hAnsi="Arial" w:cs="Arial"/>
        </w:rPr>
        <w:t>,</w:t>
      </w:r>
      <w:r w:rsidR="0083443F" w:rsidRPr="00B96B9D">
        <w:rPr>
          <w:rFonts w:ascii="Arial" w:hAnsi="Arial" w:cs="Arial"/>
        </w:rPr>
        <w:t xml:space="preserve"> a</w:t>
      </w:r>
      <w:r w:rsidR="00635628" w:rsidRPr="00B96B9D">
        <w:rPr>
          <w:rFonts w:ascii="Arial" w:hAnsi="Arial" w:cs="Arial"/>
        </w:rPr>
        <w:t>nd</w:t>
      </w:r>
      <w:r w:rsidR="0083443F" w:rsidRPr="00B96B9D">
        <w:rPr>
          <w:rFonts w:ascii="Arial" w:hAnsi="Arial" w:cs="Arial"/>
        </w:rPr>
        <w:t xml:space="preserve"> Genevieve Day </w:t>
      </w:r>
      <w:r w:rsidR="003F112D" w:rsidRPr="00B96B9D">
        <w:rPr>
          <w:rFonts w:ascii="Arial" w:hAnsi="Arial" w:cs="Arial"/>
        </w:rPr>
        <w:t>from</w:t>
      </w:r>
      <w:r w:rsidR="0083443F" w:rsidRPr="00B96B9D">
        <w:rPr>
          <w:rFonts w:ascii="Arial" w:hAnsi="Arial" w:cs="Arial"/>
        </w:rPr>
        <w:t xml:space="preserve"> Pace Gallery. </w:t>
      </w:r>
      <w:r w:rsidR="003F112D" w:rsidRPr="00B96B9D">
        <w:rPr>
          <w:rFonts w:ascii="Arial" w:hAnsi="Arial" w:cs="Arial"/>
        </w:rPr>
        <w:t xml:space="preserve">The graphic design of the exhibition and the accompanying catalogue </w:t>
      </w:r>
      <w:r w:rsidR="00635628" w:rsidRPr="00B96B9D">
        <w:rPr>
          <w:rFonts w:ascii="Arial" w:hAnsi="Arial" w:cs="Arial"/>
        </w:rPr>
        <w:t>has been</w:t>
      </w:r>
      <w:r w:rsidR="003F112D" w:rsidRPr="00B96B9D">
        <w:rPr>
          <w:rFonts w:ascii="Arial" w:hAnsi="Arial" w:cs="Arial"/>
        </w:rPr>
        <w:t xml:space="preserve"> entrusted to</w:t>
      </w:r>
      <w:r w:rsidR="0083443F" w:rsidRPr="00B96B9D">
        <w:rPr>
          <w:rFonts w:ascii="Arial" w:hAnsi="Arial" w:cs="Arial"/>
        </w:rPr>
        <w:t xml:space="preserve"> Robert V. </w:t>
      </w:r>
      <w:proofErr w:type="spellStart"/>
      <w:r w:rsidR="0083443F" w:rsidRPr="00B96B9D">
        <w:rPr>
          <w:rFonts w:ascii="Arial" w:hAnsi="Arial" w:cs="Arial"/>
        </w:rPr>
        <w:t>Novák</w:t>
      </w:r>
      <w:proofErr w:type="spellEnd"/>
      <w:r w:rsidR="0083443F" w:rsidRPr="00B96B9D">
        <w:rPr>
          <w:rFonts w:ascii="Arial" w:hAnsi="Arial" w:cs="Arial"/>
        </w:rPr>
        <w:t>.</w:t>
      </w:r>
    </w:p>
    <w:p w14:paraId="29A7A755" w14:textId="77777777" w:rsidR="00184687" w:rsidRDefault="00184687" w:rsidP="0083443F">
      <w:pPr>
        <w:spacing w:after="0" w:line="276" w:lineRule="auto"/>
        <w:jc w:val="both"/>
        <w:rPr>
          <w:rFonts w:ascii="Arial" w:hAnsi="Arial" w:cs="Arial"/>
        </w:rPr>
      </w:pPr>
    </w:p>
    <w:p w14:paraId="4138157A" w14:textId="512BCC73" w:rsidR="00184687" w:rsidRDefault="001B5C70" w:rsidP="0083443F">
      <w:pPr>
        <w:spacing w:after="0" w:line="276" w:lineRule="auto"/>
        <w:jc w:val="both"/>
        <w:rPr>
          <w:rFonts w:ascii="Arial" w:hAnsi="Arial" w:cs="Arial"/>
        </w:rPr>
      </w:pPr>
      <w:r w:rsidRPr="00DB5B66">
        <w:rPr>
          <w:rFonts w:ascii="Arial" w:hAnsi="Arial" w:cs="Arial"/>
          <w:bCs/>
        </w:rPr>
        <w:t xml:space="preserve">The exhibition </w:t>
      </w:r>
      <w:r w:rsidRPr="00DB5B66">
        <w:rPr>
          <w:rFonts w:ascii="Arial" w:hAnsi="Arial" w:cs="Arial"/>
          <w:bCs/>
          <w:i/>
          <w:iCs/>
        </w:rPr>
        <w:t>Up in Flames</w:t>
      </w:r>
      <w:r w:rsidRPr="00DB5B66">
        <w:rPr>
          <w:rFonts w:ascii="Arial" w:hAnsi="Arial" w:cs="Arial"/>
          <w:bCs/>
        </w:rPr>
        <w:t xml:space="preserve"> is curated by Otto M. Urban</w:t>
      </w:r>
      <w:r>
        <w:rPr>
          <w:rFonts w:ascii="Arial" w:hAnsi="Arial" w:cs="Arial"/>
        </w:rPr>
        <w:t xml:space="preserve">, </w:t>
      </w:r>
      <w:r w:rsidR="001D5927">
        <w:rPr>
          <w:rFonts w:ascii="Arial" w:hAnsi="Arial" w:cs="Arial"/>
        </w:rPr>
        <w:t>h</w:t>
      </w:r>
      <w:r w:rsidRPr="00DB5B66">
        <w:rPr>
          <w:rFonts w:ascii="Arial" w:hAnsi="Arial" w:cs="Arial"/>
        </w:rPr>
        <w:t xml:space="preserve">ead curator of the DOX Centre </w:t>
      </w:r>
      <w:r>
        <w:rPr>
          <w:rFonts w:ascii="Arial" w:hAnsi="Arial" w:cs="Arial"/>
        </w:rPr>
        <w:t xml:space="preserve">for Contemporary Art in Prague. </w:t>
      </w:r>
      <w:r w:rsidR="00184687" w:rsidRPr="00184687">
        <w:rPr>
          <w:rFonts w:ascii="Arial" w:hAnsi="Arial" w:cs="Arial"/>
        </w:rPr>
        <w:t xml:space="preserve">Michael T. Barile and Anna </w:t>
      </w:r>
      <w:proofErr w:type="spellStart"/>
      <w:r w:rsidR="00184687" w:rsidRPr="00184687">
        <w:rPr>
          <w:rFonts w:ascii="Arial" w:hAnsi="Arial" w:cs="Arial"/>
        </w:rPr>
        <w:t>Skarbek</w:t>
      </w:r>
      <w:proofErr w:type="spellEnd"/>
      <w:r w:rsidR="00184687" w:rsidRPr="00184687">
        <w:rPr>
          <w:rFonts w:ascii="Arial" w:hAnsi="Arial" w:cs="Arial"/>
        </w:rPr>
        <w:t xml:space="preserve"> of the David Lynch Estate and Patrice Forest of Item </w:t>
      </w:r>
      <w:proofErr w:type="spellStart"/>
      <w:r w:rsidR="00184687" w:rsidRPr="00184687">
        <w:rPr>
          <w:rFonts w:ascii="Arial" w:hAnsi="Arial" w:cs="Arial"/>
        </w:rPr>
        <w:t>éditions</w:t>
      </w:r>
      <w:proofErr w:type="spellEnd"/>
      <w:r w:rsidR="00184687" w:rsidRPr="00184687">
        <w:rPr>
          <w:rFonts w:ascii="Arial" w:hAnsi="Arial" w:cs="Arial"/>
        </w:rPr>
        <w:t xml:space="preserve"> in Paris made significant contributions to the exhibition. </w:t>
      </w:r>
      <w:r w:rsidR="00184687" w:rsidRPr="00184687">
        <w:rPr>
          <w:rFonts w:ascii="Arial" w:hAnsi="Arial" w:cs="Arial"/>
          <w:b/>
        </w:rPr>
        <w:t>Michael T. Barile and Patrice Forest will be the guests of hono</w:t>
      </w:r>
      <w:r w:rsidR="001D5927">
        <w:rPr>
          <w:rFonts w:ascii="Arial" w:hAnsi="Arial" w:cs="Arial"/>
          <w:b/>
        </w:rPr>
        <w:t>u</w:t>
      </w:r>
      <w:r w:rsidR="00184687" w:rsidRPr="00184687">
        <w:rPr>
          <w:rFonts w:ascii="Arial" w:hAnsi="Arial" w:cs="Arial"/>
          <w:b/>
        </w:rPr>
        <w:t>r at the exhibition</w:t>
      </w:r>
      <w:r w:rsidR="001D5927">
        <w:rPr>
          <w:rFonts w:ascii="Arial" w:hAnsi="Arial" w:cs="Arial"/>
          <w:b/>
        </w:rPr>
        <w:t>’</w:t>
      </w:r>
      <w:r w:rsidR="00184687" w:rsidRPr="00184687">
        <w:rPr>
          <w:rFonts w:ascii="Arial" w:hAnsi="Arial" w:cs="Arial"/>
          <w:b/>
        </w:rPr>
        <w:t>s opening ceremony.</w:t>
      </w:r>
    </w:p>
    <w:p w14:paraId="39565E2D" w14:textId="1C041034" w:rsidR="002342D2" w:rsidRDefault="002342D2" w:rsidP="0083443F">
      <w:pPr>
        <w:spacing w:after="0" w:line="276" w:lineRule="auto"/>
        <w:jc w:val="both"/>
        <w:rPr>
          <w:rFonts w:ascii="Arial" w:hAnsi="Arial" w:cs="Arial"/>
        </w:rPr>
      </w:pPr>
    </w:p>
    <w:p w14:paraId="62EE6EF5" w14:textId="77777777" w:rsidR="00D74D1A" w:rsidRPr="00B96B9D" w:rsidRDefault="00D74D1A" w:rsidP="0083443F">
      <w:pPr>
        <w:spacing w:after="0" w:line="276" w:lineRule="auto"/>
        <w:jc w:val="both"/>
        <w:rPr>
          <w:rFonts w:ascii="Arial" w:hAnsi="Arial" w:cs="Arial"/>
        </w:rPr>
      </w:pPr>
    </w:p>
    <w:p w14:paraId="4135DADA" w14:textId="77777777" w:rsidR="0083443F" w:rsidRPr="003F112D" w:rsidRDefault="0083443F" w:rsidP="00D33992">
      <w:pPr>
        <w:spacing w:after="0" w:line="276" w:lineRule="auto"/>
        <w:rPr>
          <w:rFonts w:ascii="Arial" w:hAnsi="Arial" w:cs="Arial"/>
          <w:b/>
          <w:sz w:val="10"/>
          <w:szCs w:val="10"/>
          <w:u w:val="single"/>
        </w:rPr>
      </w:pPr>
    </w:p>
    <w:p w14:paraId="48474053" w14:textId="77777777" w:rsidR="00534211" w:rsidRPr="003F112D" w:rsidRDefault="001B745B" w:rsidP="00184687">
      <w:pPr>
        <w:spacing w:after="0" w:line="276" w:lineRule="auto"/>
        <w:jc w:val="center"/>
        <w:rPr>
          <w:rFonts w:ascii="Arial" w:hAnsi="Arial" w:cs="Arial"/>
          <w:b/>
          <w:color w:val="FF0000"/>
          <w:sz w:val="32"/>
          <w:szCs w:val="32"/>
        </w:rPr>
      </w:pPr>
      <w:r w:rsidRPr="003F112D">
        <w:rPr>
          <w:rFonts w:ascii="Arial" w:hAnsi="Arial" w:cs="Arial"/>
          <w:b/>
          <w:color w:val="FF0000"/>
          <w:sz w:val="32"/>
          <w:szCs w:val="32"/>
        </w:rPr>
        <w:t xml:space="preserve">David Lynch: Up </w:t>
      </w:r>
      <w:r w:rsidR="00103281">
        <w:rPr>
          <w:rFonts w:ascii="Arial" w:hAnsi="Arial" w:cs="Arial"/>
          <w:b/>
          <w:color w:val="FF0000"/>
          <w:sz w:val="32"/>
          <w:szCs w:val="32"/>
        </w:rPr>
        <w:t>i</w:t>
      </w:r>
      <w:r w:rsidRPr="003F112D">
        <w:rPr>
          <w:rFonts w:ascii="Arial" w:hAnsi="Arial" w:cs="Arial"/>
          <w:b/>
          <w:color w:val="FF0000"/>
          <w:sz w:val="32"/>
          <w:szCs w:val="32"/>
        </w:rPr>
        <w:t>n Flames</w:t>
      </w:r>
    </w:p>
    <w:p w14:paraId="0E926A22" w14:textId="05115441" w:rsidR="00B53399" w:rsidRPr="008E7BE6" w:rsidRDefault="001B745B" w:rsidP="008E7BE6">
      <w:pPr>
        <w:spacing w:after="0" w:line="276" w:lineRule="auto"/>
        <w:ind w:left="708" w:firstLine="708"/>
        <w:jc w:val="center"/>
        <w:rPr>
          <w:rFonts w:ascii="Arial" w:hAnsi="Arial" w:cs="Arial"/>
          <w:b/>
          <w:color w:val="FF0000"/>
          <w:sz w:val="32"/>
          <w:szCs w:val="32"/>
        </w:rPr>
      </w:pPr>
      <w:r w:rsidRPr="003F112D">
        <w:rPr>
          <w:rFonts w:ascii="Arial" w:hAnsi="Arial" w:cs="Arial"/>
          <w:b/>
          <w:color w:val="FF0000"/>
          <w:sz w:val="32"/>
          <w:szCs w:val="32"/>
        </w:rPr>
        <w:t>19. 6. 2025 – 8. 2. 2026</w:t>
      </w:r>
      <w:r w:rsidR="00B53399" w:rsidRPr="00C95440">
        <w:rPr>
          <w:rFonts w:ascii="Arial" w:eastAsia="Times New Roman" w:hAnsi="Arial" w:cs="Arial"/>
          <w:color w:val="000000"/>
          <w:lang w:eastAsia="cs-CZ"/>
        </w:rPr>
        <w:tab/>
      </w:r>
      <w:r w:rsidR="00B53399" w:rsidRPr="00C95440">
        <w:rPr>
          <w:rFonts w:ascii="Arial" w:eastAsia="Times New Roman" w:hAnsi="Arial" w:cs="Arial"/>
          <w:color w:val="000000"/>
          <w:lang w:eastAsia="cs-CZ"/>
        </w:rPr>
        <w:tab/>
      </w:r>
      <w:r w:rsidR="00B53399" w:rsidRPr="00C95440">
        <w:rPr>
          <w:rFonts w:ascii="Arial" w:eastAsia="Times New Roman" w:hAnsi="Arial" w:cs="Arial"/>
          <w:color w:val="000000"/>
          <w:lang w:eastAsia="cs-CZ"/>
        </w:rPr>
        <w:tab/>
      </w:r>
    </w:p>
    <w:p w14:paraId="21FE44C3" w14:textId="1D2F3A55" w:rsidR="0083443F" w:rsidRDefault="0083443F" w:rsidP="0083443F">
      <w:pPr>
        <w:spacing w:after="0" w:line="276" w:lineRule="auto"/>
        <w:rPr>
          <w:rFonts w:ascii="Arial" w:hAnsi="Arial" w:cs="Arial"/>
          <w:color w:val="000000"/>
        </w:rPr>
      </w:pPr>
    </w:p>
    <w:p w14:paraId="37DD929D" w14:textId="77777777" w:rsidR="00D74D1A" w:rsidRPr="00C95440" w:rsidRDefault="00D74D1A" w:rsidP="0083443F">
      <w:pPr>
        <w:spacing w:after="0" w:line="276" w:lineRule="auto"/>
        <w:rPr>
          <w:rFonts w:ascii="Arial" w:hAnsi="Arial" w:cs="Arial"/>
          <w:color w:val="000000"/>
        </w:rPr>
      </w:pPr>
    </w:p>
    <w:p w14:paraId="32A0BF56" w14:textId="184F4985" w:rsidR="00853AFD" w:rsidRDefault="00A53C73" w:rsidP="00B53399">
      <w:pPr>
        <w:shd w:val="clear" w:color="auto" w:fill="FFFFFF"/>
        <w:spacing w:after="0" w:line="276" w:lineRule="auto"/>
        <w:rPr>
          <w:rFonts w:ascii="Arial" w:eastAsia="Times New Roman" w:hAnsi="Arial" w:cs="Arial"/>
          <w:color w:val="000000"/>
          <w:lang w:eastAsia="cs-CZ"/>
        </w:rPr>
      </w:pPr>
      <w:r w:rsidRPr="00C95440">
        <w:rPr>
          <w:rFonts w:ascii="Arial" w:eastAsia="Times New Roman" w:hAnsi="Arial" w:cs="Arial"/>
          <w:color w:val="000000"/>
          <w:lang w:eastAsia="cs-CZ"/>
        </w:rPr>
        <w:t xml:space="preserve">The press release and photographs can be downloaded after registering in the </w:t>
      </w:r>
      <w:hyperlink r:id="rId11" w:history="1">
        <w:r w:rsidRPr="00C95440">
          <w:rPr>
            <w:rStyle w:val="Hypertextovodkaz"/>
            <w:rFonts w:ascii="Arial" w:eastAsia="Times New Roman" w:hAnsi="Arial" w:cs="Arial"/>
            <w:lang w:eastAsia="cs-CZ"/>
          </w:rPr>
          <w:t>Press</w:t>
        </w:r>
      </w:hyperlink>
      <w:r w:rsidRPr="00C95440">
        <w:rPr>
          <w:rFonts w:ascii="Arial" w:eastAsia="Times New Roman" w:hAnsi="Arial" w:cs="Arial"/>
          <w:color w:val="000000"/>
          <w:lang w:eastAsia="cs-CZ"/>
        </w:rPr>
        <w:t xml:space="preserve"> section of our website.</w:t>
      </w:r>
      <w:bookmarkStart w:id="0" w:name="_Hlk103262097_Copy_1"/>
      <w:bookmarkEnd w:id="0"/>
    </w:p>
    <w:p w14:paraId="6248A690" w14:textId="77777777" w:rsidR="004146F1" w:rsidRPr="00C95440" w:rsidRDefault="004146F1" w:rsidP="00B53399">
      <w:pPr>
        <w:shd w:val="clear" w:color="auto" w:fill="FFFFFF"/>
        <w:spacing w:after="0" w:line="276" w:lineRule="auto"/>
        <w:rPr>
          <w:rFonts w:ascii="Arial" w:eastAsia="Times New Roman" w:hAnsi="Arial" w:cs="Arial"/>
          <w:color w:val="FF0000"/>
          <w:lang w:eastAsia="cs-CZ"/>
        </w:rPr>
      </w:pPr>
    </w:p>
    <w:p w14:paraId="5BD91F8E" w14:textId="77777777" w:rsidR="00B96B9D" w:rsidRPr="00C95440" w:rsidRDefault="00B96B9D" w:rsidP="00B53399">
      <w:pPr>
        <w:shd w:val="clear" w:color="auto" w:fill="FFFFFF"/>
        <w:spacing w:after="0" w:line="276" w:lineRule="auto"/>
        <w:rPr>
          <w:rFonts w:ascii="Arial" w:eastAsia="Times New Roman" w:hAnsi="Arial" w:cs="Arial"/>
          <w:color w:val="000000"/>
          <w:lang w:eastAsia="cs-CZ"/>
        </w:rPr>
      </w:pPr>
    </w:p>
    <w:p w14:paraId="7D6E00F3" w14:textId="77777777" w:rsidR="008E7BE6" w:rsidRPr="00C95440" w:rsidRDefault="008E7BE6" w:rsidP="008E7BE6">
      <w:pPr>
        <w:shd w:val="clear" w:color="auto" w:fill="FFFFFF"/>
        <w:spacing w:after="0" w:line="276" w:lineRule="auto"/>
        <w:rPr>
          <w:rFonts w:ascii="Arial" w:hAnsi="Arial" w:cs="Arial"/>
          <w:b/>
          <w:bCs/>
          <w:color w:val="FF0000"/>
        </w:rPr>
      </w:pPr>
      <w:r w:rsidRPr="00C95440">
        <w:rPr>
          <w:rFonts w:ascii="Arial" w:hAnsi="Arial" w:cs="Arial"/>
          <w:b/>
          <w:bCs/>
          <w:color w:val="FF0000"/>
        </w:rPr>
        <w:t>DOX Centre for Contemporary Art</w:t>
      </w:r>
      <w:r w:rsidRPr="00C95440">
        <w:rPr>
          <w:rFonts w:ascii="Arial" w:hAnsi="Arial" w:cs="Arial"/>
          <w:b/>
          <w:bCs/>
          <w:color w:val="FF0000"/>
        </w:rPr>
        <w:tab/>
      </w:r>
      <w:r w:rsidRPr="00C95440">
        <w:rPr>
          <w:rFonts w:ascii="Arial" w:hAnsi="Arial" w:cs="Arial"/>
          <w:b/>
          <w:bCs/>
          <w:color w:val="FF0000"/>
        </w:rPr>
        <w:tab/>
      </w:r>
      <w:r>
        <w:rPr>
          <w:rFonts w:ascii="Arial" w:hAnsi="Arial" w:cs="Arial"/>
          <w:b/>
          <w:bCs/>
          <w:color w:val="FF0000"/>
        </w:rPr>
        <w:tab/>
      </w:r>
      <w:r>
        <w:rPr>
          <w:rFonts w:ascii="Arial" w:hAnsi="Arial" w:cs="Arial"/>
          <w:b/>
          <w:bCs/>
          <w:color w:val="FF0000"/>
        </w:rPr>
        <w:tab/>
      </w:r>
      <w:r w:rsidRPr="00C95440">
        <w:rPr>
          <w:rFonts w:ascii="Arial" w:hAnsi="Arial" w:cs="Arial"/>
          <w:b/>
          <w:bCs/>
          <w:color w:val="FF0000"/>
        </w:rPr>
        <w:t>Contact</w:t>
      </w:r>
    </w:p>
    <w:p w14:paraId="778C402B" w14:textId="77777777" w:rsidR="008E7BE6" w:rsidRPr="00C95440" w:rsidRDefault="008E7BE6" w:rsidP="008E7BE6">
      <w:pPr>
        <w:shd w:val="clear" w:color="auto" w:fill="FFFFFF"/>
        <w:spacing w:after="0" w:line="276" w:lineRule="auto"/>
        <w:rPr>
          <w:rFonts w:ascii="Arial" w:hAnsi="Arial" w:cs="Arial"/>
          <w:b/>
          <w:bCs/>
        </w:rPr>
      </w:pPr>
      <w:proofErr w:type="spellStart"/>
      <w:r w:rsidRPr="00C95440">
        <w:rPr>
          <w:rFonts w:ascii="Arial" w:hAnsi="Arial" w:cs="Arial"/>
          <w:color w:val="000000"/>
        </w:rPr>
        <w:t>Poupětova</w:t>
      </w:r>
      <w:proofErr w:type="spellEnd"/>
      <w:r w:rsidRPr="00C95440">
        <w:rPr>
          <w:rFonts w:ascii="Arial" w:hAnsi="Arial" w:cs="Arial"/>
          <w:color w:val="000000"/>
        </w:rPr>
        <w:t xml:space="preserve"> 1, Prague 7</w:t>
      </w:r>
      <w:r w:rsidRPr="00C95440">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C95440">
        <w:rPr>
          <w:rFonts w:ascii="Arial" w:hAnsi="Arial" w:cs="Arial"/>
          <w:b/>
          <w:bCs/>
        </w:rPr>
        <w:t>Karolína Kočí</w:t>
      </w:r>
    </w:p>
    <w:p w14:paraId="11CC95F5" w14:textId="77777777" w:rsidR="008E7BE6" w:rsidRPr="00C95440" w:rsidRDefault="008E7BE6" w:rsidP="008E7BE6">
      <w:pPr>
        <w:shd w:val="clear" w:color="auto" w:fill="FFFFFF"/>
        <w:spacing w:after="0" w:line="276" w:lineRule="auto"/>
        <w:rPr>
          <w:rStyle w:val="Hypertextovodkaz"/>
          <w:rFonts w:ascii="Arial" w:hAnsi="Arial" w:cs="Arial"/>
        </w:rPr>
      </w:pPr>
      <w:r w:rsidRPr="008E7BE6">
        <w:rPr>
          <w:rFonts w:ascii="Arial" w:eastAsia="Times New Roman" w:hAnsi="Arial" w:cs="Arial"/>
          <w:color w:val="000000"/>
          <w:lang w:eastAsia="cs-CZ"/>
        </w:rPr>
        <w:t>Open: Tue–Sun, 11:00–19:00</w:t>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sidRPr="00C95440">
        <w:rPr>
          <w:rFonts w:ascii="Arial" w:hAnsi="Arial" w:cs="Arial"/>
          <w:color w:val="FF0000"/>
        </w:rPr>
        <w:t>E</w:t>
      </w:r>
      <w:r w:rsidRPr="00C95440">
        <w:rPr>
          <w:rFonts w:ascii="Arial" w:hAnsi="Arial" w:cs="Arial"/>
        </w:rPr>
        <w:t xml:space="preserve"> </w:t>
      </w:r>
      <w:hyperlink r:id="rId12" w:history="1">
        <w:r w:rsidRPr="00C95440">
          <w:rPr>
            <w:rStyle w:val="Hypertextovodkaz"/>
            <w:rFonts w:ascii="Arial" w:hAnsi="Arial" w:cs="Arial"/>
          </w:rPr>
          <w:t>karolina.koci@dox.cz</w:t>
        </w:r>
      </w:hyperlink>
    </w:p>
    <w:p w14:paraId="74FCDFBD" w14:textId="7023A590" w:rsidR="008E7BE6" w:rsidRPr="00C95440" w:rsidRDefault="008E7BE6" w:rsidP="008E7BE6">
      <w:pPr>
        <w:shd w:val="clear" w:color="auto" w:fill="FFFFFF"/>
        <w:spacing w:after="0" w:line="276" w:lineRule="auto"/>
        <w:rPr>
          <w:rFonts w:ascii="Arial" w:hAnsi="Arial" w:cs="Arial"/>
        </w:rPr>
      </w:pP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sidRPr="00C95440">
        <w:rPr>
          <w:rFonts w:ascii="Arial" w:hAnsi="Arial" w:cs="Arial"/>
          <w:color w:val="FF0000"/>
        </w:rPr>
        <w:t>T</w:t>
      </w:r>
      <w:r w:rsidRPr="00C95440">
        <w:rPr>
          <w:rFonts w:ascii="Arial" w:hAnsi="Arial" w:cs="Arial"/>
        </w:rPr>
        <w:t xml:space="preserve"> +420 777 870</w:t>
      </w:r>
      <w:r>
        <w:rPr>
          <w:rFonts w:ascii="Arial" w:hAnsi="Arial" w:cs="Arial"/>
        </w:rPr>
        <w:t> </w:t>
      </w:r>
      <w:r w:rsidRPr="00C95440">
        <w:rPr>
          <w:rFonts w:ascii="Arial" w:hAnsi="Arial" w:cs="Arial"/>
        </w:rPr>
        <w:t>219</w:t>
      </w:r>
    </w:p>
    <w:p w14:paraId="18014AB6" w14:textId="45D38FDC" w:rsidR="008E7BE6" w:rsidRPr="008E7BE6" w:rsidRDefault="008E7BE6" w:rsidP="008E7BE6">
      <w:pPr>
        <w:spacing w:after="0" w:line="276" w:lineRule="auto"/>
        <w:rPr>
          <w:rFonts w:ascii="Arial" w:hAnsi="Arial" w:cs="Arial"/>
          <w:color w:val="FF0000"/>
          <w:sz w:val="24"/>
          <w:szCs w:val="24"/>
        </w:rPr>
      </w:pPr>
      <w:r w:rsidRPr="008E7BE6">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sidRPr="008E7BE6">
        <w:rPr>
          <w:rFonts w:ascii="Arial" w:hAnsi="Arial" w:cs="Arial"/>
          <w:color w:val="FF0000"/>
          <w:sz w:val="24"/>
          <w:szCs w:val="24"/>
        </w:rPr>
        <w:t>www.dox.cz</w:t>
      </w:r>
    </w:p>
    <w:p w14:paraId="547810F4" w14:textId="77777777" w:rsidR="00D74D1A" w:rsidRDefault="00D74D1A" w:rsidP="00827AD1">
      <w:pPr>
        <w:spacing w:after="0" w:line="276" w:lineRule="auto"/>
        <w:rPr>
          <w:rFonts w:ascii="Arial" w:hAnsi="Arial" w:cs="Arial"/>
          <w:b/>
          <w:color w:val="FF0000"/>
          <w:sz w:val="24"/>
          <w:szCs w:val="24"/>
          <w:u w:val="single"/>
        </w:rPr>
      </w:pPr>
    </w:p>
    <w:p w14:paraId="546F7961" w14:textId="77777777" w:rsidR="001B5C70" w:rsidRDefault="001B5C70" w:rsidP="00827AD1">
      <w:pPr>
        <w:spacing w:after="0" w:line="276" w:lineRule="auto"/>
        <w:rPr>
          <w:rFonts w:ascii="Arial" w:hAnsi="Arial" w:cs="Arial"/>
          <w:b/>
          <w:color w:val="FF0000"/>
          <w:sz w:val="24"/>
          <w:szCs w:val="24"/>
          <w:u w:val="single"/>
        </w:rPr>
      </w:pPr>
    </w:p>
    <w:p w14:paraId="539060FE" w14:textId="77777777" w:rsidR="001B5C70" w:rsidRDefault="001B5C70" w:rsidP="00827AD1">
      <w:pPr>
        <w:spacing w:after="0" w:line="276" w:lineRule="auto"/>
        <w:rPr>
          <w:rFonts w:ascii="Arial" w:hAnsi="Arial" w:cs="Arial"/>
          <w:b/>
          <w:color w:val="FF0000"/>
          <w:sz w:val="24"/>
          <w:szCs w:val="24"/>
          <w:u w:val="single"/>
        </w:rPr>
      </w:pPr>
    </w:p>
    <w:p w14:paraId="64E5D98C" w14:textId="77777777" w:rsidR="001B5C70" w:rsidRDefault="001B5C70" w:rsidP="00827AD1">
      <w:pPr>
        <w:spacing w:after="0" w:line="276" w:lineRule="auto"/>
        <w:rPr>
          <w:rFonts w:ascii="Arial" w:hAnsi="Arial" w:cs="Arial"/>
          <w:b/>
          <w:color w:val="FF0000"/>
          <w:sz w:val="24"/>
          <w:szCs w:val="24"/>
          <w:u w:val="single"/>
        </w:rPr>
      </w:pPr>
    </w:p>
    <w:p w14:paraId="153D7A79" w14:textId="58A3CB09" w:rsidR="00237360" w:rsidRDefault="008E7BE6" w:rsidP="00707C45">
      <w:pPr>
        <w:spacing w:after="0" w:line="276" w:lineRule="auto"/>
        <w:rPr>
          <w:rFonts w:ascii="Arial" w:eastAsia="Times New Roman" w:hAnsi="Arial" w:cs="Arial"/>
          <w:u w:val="single"/>
          <w:lang w:val="cs-CZ" w:eastAsia="cs-CZ"/>
        </w:rPr>
      </w:pPr>
      <w:r w:rsidRPr="00C95440">
        <w:rPr>
          <w:rFonts w:ascii="Arial" w:hAnsi="Arial" w:cs="Arial"/>
          <w:b/>
          <w:color w:val="FF0000"/>
          <w:sz w:val="24"/>
          <w:szCs w:val="24"/>
          <w:u w:val="single"/>
        </w:rPr>
        <w:t>David Lynch</w:t>
      </w:r>
      <w:r w:rsidRPr="004238DC">
        <w:rPr>
          <w:rFonts w:ascii="Arial" w:eastAsia="Times New Roman" w:hAnsi="Arial" w:cs="Arial"/>
          <w:u w:val="single"/>
          <w:lang w:val="cs-CZ" w:eastAsia="cs-CZ"/>
        </w:rPr>
        <w:t xml:space="preserve"> </w:t>
      </w:r>
    </w:p>
    <w:p w14:paraId="6A4D4E68" w14:textId="77777777" w:rsidR="005E4FBC" w:rsidRDefault="005E4FBC" w:rsidP="005E4FBC">
      <w:pPr>
        <w:shd w:val="clear" w:color="auto" w:fill="FFFFFF"/>
        <w:spacing w:after="0" w:line="276" w:lineRule="auto"/>
        <w:rPr>
          <w:rFonts w:ascii="Arial" w:hAnsi="Arial" w:cs="Arial"/>
          <w:color w:val="000000" w:themeColor="text1"/>
        </w:rPr>
      </w:pPr>
    </w:p>
    <w:p w14:paraId="32554943" w14:textId="7545E372" w:rsidR="005E4FBC" w:rsidRPr="00707C45" w:rsidRDefault="005E4FBC" w:rsidP="005E4FBC">
      <w:pPr>
        <w:shd w:val="clear" w:color="auto" w:fill="FFFFFF"/>
        <w:spacing w:after="0" w:line="276" w:lineRule="auto"/>
        <w:rPr>
          <w:rFonts w:ascii="Arial" w:hAnsi="Arial" w:cs="Arial"/>
          <w:color w:val="000000" w:themeColor="text1"/>
        </w:rPr>
      </w:pPr>
      <w:r w:rsidRPr="00707C45">
        <w:rPr>
          <w:rFonts w:ascii="Arial" w:hAnsi="Arial" w:cs="Arial"/>
          <w:color w:val="000000" w:themeColor="text1"/>
        </w:rPr>
        <w:t xml:space="preserve">David Lynch’s </w:t>
      </w:r>
      <w:r>
        <w:rPr>
          <w:rFonts w:ascii="Aptos" w:hAnsi="Aptos"/>
          <w:color w:val="000000" w:themeColor="text1"/>
        </w:rPr>
        <w:t>(1946–2025)</w:t>
      </w:r>
      <w:r>
        <w:rPr>
          <w:rFonts w:ascii="Aptos" w:hAnsi="Aptos"/>
          <w:color w:val="000000" w:themeColor="text1"/>
        </w:rPr>
        <w:t xml:space="preserve"> </w:t>
      </w:r>
      <w:r w:rsidRPr="00707C45">
        <w:rPr>
          <w:rFonts w:ascii="Arial" w:hAnsi="Arial" w:cs="Arial"/>
          <w:color w:val="000000" w:themeColor="text1"/>
        </w:rPr>
        <w:t>prolific nearly six-decade career spanned an extensive range of artmaking, including painting, drawing, photography, printmaking, sculpture, music, and film.</w:t>
      </w:r>
    </w:p>
    <w:p w14:paraId="0CE85EEB" w14:textId="77777777" w:rsidR="005E4FBC" w:rsidRPr="00707C45" w:rsidRDefault="005E4FBC" w:rsidP="005E4FBC">
      <w:pPr>
        <w:shd w:val="clear" w:color="auto" w:fill="FFFFFF"/>
        <w:spacing w:after="0" w:line="276" w:lineRule="auto"/>
        <w:rPr>
          <w:rFonts w:ascii="Arial" w:hAnsi="Arial" w:cs="Arial"/>
          <w:color w:val="000000" w:themeColor="text1"/>
        </w:rPr>
      </w:pPr>
    </w:p>
    <w:p w14:paraId="498E0D1A" w14:textId="77777777" w:rsidR="005E4FBC" w:rsidRPr="00707C45" w:rsidRDefault="005E4FBC" w:rsidP="005E4FBC">
      <w:pPr>
        <w:shd w:val="clear" w:color="auto" w:fill="FFFFFF"/>
        <w:spacing w:after="0" w:line="276" w:lineRule="auto"/>
        <w:rPr>
          <w:rFonts w:ascii="Arial" w:hAnsi="Arial" w:cs="Arial"/>
          <w:color w:val="000000" w:themeColor="text1"/>
        </w:rPr>
      </w:pPr>
      <w:r w:rsidRPr="00707C45">
        <w:rPr>
          <w:rFonts w:ascii="Arial" w:hAnsi="Arial" w:cs="Arial"/>
          <w:color w:val="000000" w:themeColor="text1"/>
        </w:rPr>
        <w:t xml:space="preserve">He wrote and directed critically acclaimed films such as </w:t>
      </w:r>
      <w:proofErr w:type="spellStart"/>
      <w:r w:rsidRPr="004B2ADA">
        <w:rPr>
          <w:rFonts w:ascii="Arial" w:hAnsi="Arial" w:cs="Arial"/>
          <w:i/>
          <w:iCs/>
          <w:color w:val="000000" w:themeColor="text1"/>
        </w:rPr>
        <w:t>Eraserhead</w:t>
      </w:r>
      <w:proofErr w:type="spellEnd"/>
      <w:r w:rsidRPr="00707C45">
        <w:rPr>
          <w:rFonts w:ascii="Arial" w:hAnsi="Arial" w:cs="Arial"/>
          <w:color w:val="000000" w:themeColor="text1"/>
        </w:rPr>
        <w:t xml:space="preserve"> (1977), </w:t>
      </w:r>
      <w:r w:rsidRPr="004B2ADA">
        <w:rPr>
          <w:rFonts w:ascii="Arial" w:hAnsi="Arial" w:cs="Arial"/>
          <w:i/>
          <w:iCs/>
          <w:color w:val="000000" w:themeColor="text1"/>
        </w:rPr>
        <w:t>The Elephant Man</w:t>
      </w:r>
      <w:r w:rsidRPr="00707C45">
        <w:rPr>
          <w:rFonts w:ascii="Arial" w:hAnsi="Arial" w:cs="Arial"/>
          <w:color w:val="000000" w:themeColor="text1"/>
        </w:rPr>
        <w:t xml:space="preserve"> (1980), </w:t>
      </w:r>
      <w:r w:rsidRPr="004B2ADA">
        <w:rPr>
          <w:rFonts w:ascii="Arial" w:hAnsi="Arial" w:cs="Arial"/>
          <w:i/>
          <w:iCs/>
          <w:color w:val="000000" w:themeColor="text1"/>
        </w:rPr>
        <w:t>Blue Velvet</w:t>
      </w:r>
      <w:r w:rsidRPr="00707C45">
        <w:rPr>
          <w:rFonts w:ascii="Arial" w:hAnsi="Arial" w:cs="Arial"/>
          <w:color w:val="000000" w:themeColor="text1"/>
        </w:rPr>
        <w:t xml:space="preserve"> (1986), </w:t>
      </w:r>
      <w:r w:rsidRPr="004B2ADA">
        <w:rPr>
          <w:rFonts w:ascii="Arial" w:hAnsi="Arial" w:cs="Arial"/>
          <w:i/>
          <w:iCs/>
          <w:color w:val="000000" w:themeColor="text1"/>
        </w:rPr>
        <w:t>Lost Highway</w:t>
      </w:r>
      <w:r w:rsidRPr="00707C45">
        <w:rPr>
          <w:rFonts w:ascii="Arial" w:hAnsi="Arial" w:cs="Arial"/>
          <w:color w:val="000000" w:themeColor="text1"/>
        </w:rPr>
        <w:t xml:space="preserve"> (1997), </w:t>
      </w:r>
      <w:r w:rsidRPr="004B2ADA">
        <w:rPr>
          <w:rFonts w:ascii="Arial" w:hAnsi="Arial" w:cs="Arial"/>
          <w:i/>
          <w:iCs/>
          <w:color w:val="000000" w:themeColor="text1"/>
        </w:rPr>
        <w:t>Mulholland Drive</w:t>
      </w:r>
      <w:r w:rsidRPr="00707C45">
        <w:rPr>
          <w:rFonts w:ascii="Arial" w:hAnsi="Arial" w:cs="Arial"/>
          <w:color w:val="000000" w:themeColor="text1"/>
        </w:rPr>
        <w:t xml:space="preserve"> (2001), </w:t>
      </w:r>
      <w:r w:rsidRPr="004B2ADA">
        <w:rPr>
          <w:rFonts w:ascii="Arial" w:hAnsi="Arial" w:cs="Arial"/>
          <w:i/>
          <w:iCs/>
          <w:color w:val="000000" w:themeColor="text1"/>
        </w:rPr>
        <w:t>Inland Empire</w:t>
      </w:r>
      <w:r w:rsidRPr="00707C45">
        <w:rPr>
          <w:rFonts w:ascii="Arial" w:hAnsi="Arial" w:cs="Arial"/>
          <w:color w:val="000000" w:themeColor="text1"/>
        </w:rPr>
        <w:t xml:space="preserve"> (2006), and the television series </w:t>
      </w:r>
      <w:r w:rsidRPr="004B2ADA">
        <w:rPr>
          <w:rFonts w:ascii="Arial" w:hAnsi="Arial" w:cs="Arial"/>
          <w:i/>
          <w:iCs/>
          <w:color w:val="000000" w:themeColor="text1"/>
        </w:rPr>
        <w:t>Twin Peaks</w:t>
      </w:r>
      <w:r w:rsidRPr="00707C45">
        <w:rPr>
          <w:rFonts w:ascii="Arial" w:hAnsi="Arial" w:cs="Arial"/>
          <w:color w:val="000000" w:themeColor="text1"/>
        </w:rPr>
        <w:t xml:space="preserve"> (1990–91) and </w:t>
      </w:r>
      <w:r w:rsidRPr="004B2ADA">
        <w:rPr>
          <w:rFonts w:ascii="Arial" w:hAnsi="Arial" w:cs="Arial"/>
          <w:i/>
          <w:iCs/>
          <w:color w:val="000000" w:themeColor="text1"/>
        </w:rPr>
        <w:t>Twin Peaks: The Return</w:t>
      </w:r>
      <w:r w:rsidRPr="00707C45">
        <w:rPr>
          <w:rFonts w:ascii="Arial" w:hAnsi="Arial" w:cs="Arial"/>
          <w:color w:val="000000" w:themeColor="text1"/>
        </w:rPr>
        <w:t xml:space="preserve"> (2017). While studying painting at the School of the Museum of Fine Arts in Boston and the Pennsylvania Academy of the Fine Arts in Philadelphia in the late 1960s, Lynch envisioned his first “moving painting”, a multidimensional composition beneath a moving projection titled </w:t>
      </w:r>
      <w:r w:rsidRPr="004B2ADA">
        <w:rPr>
          <w:rFonts w:ascii="Arial" w:hAnsi="Arial" w:cs="Arial"/>
          <w:i/>
          <w:iCs/>
          <w:color w:val="000000" w:themeColor="text1"/>
        </w:rPr>
        <w:t>Six Men Getting Sick (Six Times)</w:t>
      </w:r>
      <w:r w:rsidRPr="00707C45">
        <w:rPr>
          <w:rFonts w:ascii="Arial" w:hAnsi="Arial" w:cs="Arial"/>
          <w:color w:val="000000" w:themeColor="text1"/>
        </w:rPr>
        <w:t xml:space="preserve"> (1967). This multimedia work marked Lynch’s first foray into video and filmmaking. His remarkable career touched on subjects of the organic body and industrial sites in various states of decay, describing a deeper human experience both beyond and within the everyday. Often depicting scenes with an eye towards surrealism and mystery, Lynch’s work balanced the porous divide between the body and the world it inhabits.</w:t>
      </w:r>
    </w:p>
    <w:p w14:paraId="69996CF8" w14:textId="77777777" w:rsidR="005E4FBC" w:rsidRPr="00707C45" w:rsidRDefault="005E4FBC" w:rsidP="005E4FBC">
      <w:pPr>
        <w:shd w:val="clear" w:color="auto" w:fill="FFFFFF"/>
        <w:spacing w:after="0" w:line="276" w:lineRule="auto"/>
        <w:rPr>
          <w:rFonts w:ascii="Arial" w:hAnsi="Arial" w:cs="Arial"/>
          <w:color w:val="000000" w:themeColor="text1"/>
        </w:rPr>
      </w:pPr>
    </w:p>
    <w:p w14:paraId="3DF64DB8" w14:textId="77777777" w:rsidR="005E4FBC" w:rsidRPr="00707C45" w:rsidRDefault="005E4FBC" w:rsidP="005E4FBC">
      <w:pPr>
        <w:shd w:val="clear" w:color="auto" w:fill="FFFFFF"/>
        <w:spacing w:after="0" w:line="276" w:lineRule="auto"/>
        <w:rPr>
          <w:rFonts w:ascii="Arial" w:hAnsi="Arial" w:cs="Arial"/>
          <w:color w:val="000000" w:themeColor="text1"/>
        </w:rPr>
      </w:pPr>
      <w:r w:rsidRPr="00707C45">
        <w:rPr>
          <w:rFonts w:ascii="Arial" w:hAnsi="Arial" w:cs="Arial"/>
          <w:color w:val="000000" w:themeColor="text1"/>
        </w:rPr>
        <w:t xml:space="preserve">Lynch’s work has been the subject of numerous exhibitions. Retrospectives of his work include </w:t>
      </w:r>
      <w:r w:rsidRPr="004B2ADA">
        <w:rPr>
          <w:rFonts w:ascii="Arial" w:hAnsi="Arial" w:cs="Arial"/>
          <w:i/>
          <w:iCs/>
          <w:color w:val="000000" w:themeColor="text1"/>
        </w:rPr>
        <w:t>The Air is on Fire: 40 years of Paintings, Photographs, Drawings, Experimental Films, and Sound Creations</w:t>
      </w:r>
      <w:r w:rsidRPr="00707C45">
        <w:rPr>
          <w:rFonts w:ascii="Arial" w:hAnsi="Arial" w:cs="Arial"/>
          <w:color w:val="000000" w:themeColor="text1"/>
        </w:rPr>
        <w:t xml:space="preserve"> at </w:t>
      </w:r>
      <w:proofErr w:type="spellStart"/>
      <w:r w:rsidRPr="00707C45">
        <w:rPr>
          <w:rFonts w:ascii="Arial" w:hAnsi="Arial" w:cs="Arial"/>
          <w:color w:val="000000" w:themeColor="text1"/>
        </w:rPr>
        <w:t>Fondation</w:t>
      </w:r>
      <w:proofErr w:type="spellEnd"/>
      <w:r w:rsidRPr="00707C45">
        <w:rPr>
          <w:rFonts w:ascii="Arial" w:hAnsi="Arial" w:cs="Arial"/>
          <w:color w:val="000000" w:themeColor="text1"/>
        </w:rPr>
        <w:t xml:space="preserve"> Cartier in Paris (2007), which then travelled to La </w:t>
      </w:r>
      <w:proofErr w:type="spellStart"/>
      <w:r w:rsidRPr="00707C45">
        <w:rPr>
          <w:rFonts w:ascii="Arial" w:hAnsi="Arial" w:cs="Arial"/>
          <w:color w:val="000000" w:themeColor="text1"/>
        </w:rPr>
        <w:t>Triennale</w:t>
      </w:r>
      <w:proofErr w:type="spellEnd"/>
      <w:r w:rsidRPr="00707C45">
        <w:rPr>
          <w:rFonts w:ascii="Arial" w:hAnsi="Arial" w:cs="Arial"/>
          <w:color w:val="000000" w:themeColor="text1"/>
        </w:rPr>
        <w:t xml:space="preserve"> di Milano (2008), the Ekaterina Cultural Foundation in Moscow (2009), and </w:t>
      </w:r>
      <w:proofErr w:type="spellStart"/>
      <w:r w:rsidRPr="00707C45">
        <w:rPr>
          <w:rFonts w:ascii="Arial" w:hAnsi="Arial" w:cs="Arial"/>
          <w:color w:val="000000" w:themeColor="text1"/>
        </w:rPr>
        <w:t>Gammel</w:t>
      </w:r>
      <w:proofErr w:type="spellEnd"/>
      <w:r w:rsidRPr="00707C45">
        <w:rPr>
          <w:rFonts w:ascii="Arial" w:hAnsi="Arial" w:cs="Arial"/>
          <w:color w:val="000000" w:themeColor="text1"/>
        </w:rPr>
        <w:t xml:space="preserve"> Strand in Copenhagen (2011); </w:t>
      </w:r>
      <w:r w:rsidRPr="004B2ADA">
        <w:rPr>
          <w:rFonts w:ascii="Arial" w:hAnsi="Arial" w:cs="Arial"/>
          <w:i/>
          <w:iCs/>
          <w:color w:val="000000" w:themeColor="text1"/>
        </w:rPr>
        <w:t>Between Two Worlds</w:t>
      </w:r>
      <w:r w:rsidRPr="00707C45">
        <w:rPr>
          <w:rFonts w:ascii="Arial" w:hAnsi="Arial" w:cs="Arial"/>
          <w:color w:val="000000" w:themeColor="text1"/>
        </w:rPr>
        <w:t xml:space="preserve"> at QAGOMA in Brisbane, Australia (2015); </w:t>
      </w:r>
      <w:r w:rsidRPr="004B2ADA">
        <w:rPr>
          <w:rFonts w:ascii="Arial" w:hAnsi="Arial" w:cs="Arial"/>
          <w:i/>
          <w:iCs/>
          <w:color w:val="000000" w:themeColor="text1"/>
        </w:rPr>
        <w:t>Silence and Dynamism</w:t>
      </w:r>
      <w:r w:rsidRPr="00707C45">
        <w:rPr>
          <w:rFonts w:ascii="Arial" w:hAnsi="Arial" w:cs="Arial"/>
          <w:color w:val="000000" w:themeColor="text1"/>
        </w:rPr>
        <w:t xml:space="preserve"> at the Centre of Contemporary Art in </w:t>
      </w:r>
      <w:proofErr w:type="spellStart"/>
      <w:r w:rsidRPr="00707C45">
        <w:rPr>
          <w:rFonts w:ascii="Arial" w:hAnsi="Arial" w:cs="Arial"/>
          <w:color w:val="000000" w:themeColor="text1"/>
        </w:rPr>
        <w:t>Toruń</w:t>
      </w:r>
      <w:proofErr w:type="spellEnd"/>
      <w:r w:rsidRPr="00707C45">
        <w:rPr>
          <w:rFonts w:ascii="Arial" w:hAnsi="Arial" w:cs="Arial"/>
          <w:color w:val="000000" w:themeColor="text1"/>
        </w:rPr>
        <w:t xml:space="preserve">, Poland (2017–18); and </w:t>
      </w:r>
      <w:r w:rsidRPr="004B2ADA">
        <w:rPr>
          <w:rFonts w:ascii="Arial" w:hAnsi="Arial" w:cs="Arial"/>
          <w:i/>
          <w:iCs/>
          <w:color w:val="000000" w:themeColor="text1"/>
        </w:rPr>
        <w:t>Someone is in my house</w:t>
      </w:r>
      <w:r w:rsidRPr="00707C45">
        <w:rPr>
          <w:rFonts w:ascii="Arial" w:hAnsi="Arial" w:cs="Arial"/>
          <w:color w:val="000000" w:themeColor="text1"/>
        </w:rPr>
        <w:t xml:space="preserve"> at the </w:t>
      </w:r>
      <w:proofErr w:type="spellStart"/>
      <w:r w:rsidRPr="00707C45">
        <w:rPr>
          <w:rFonts w:ascii="Arial" w:hAnsi="Arial" w:cs="Arial"/>
          <w:color w:val="000000" w:themeColor="text1"/>
        </w:rPr>
        <w:t>Bonnefanten</w:t>
      </w:r>
      <w:proofErr w:type="spellEnd"/>
      <w:r w:rsidRPr="00707C45">
        <w:rPr>
          <w:rFonts w:ascii="Arial" w:hAnsi="Arial" w:cs="Arial"/>
          <w:color w:val="000000" w:themeColor="text1"/>
        </w:rPr>
        <w:t xml:space="preserve"> in Maastricht, Netherlands (2018–19). In 2014, a survey of Lynch’s work entitled </w:t>
      </w:r>
      <w:r w:rsidRPr="004B2ADA">
        <w:rPr>
          <w:rFonts w:ascii="Arial" w:hAnsi="Arial" w:cs="Arial"/>
          <w:i/>
          <w:iCs/>
          <w:color w:val="000000" w:themeColor="text1"/>
        </w:rPr>
        <w:t>The Unified Field</w:t>
      </w:r>
      <w:r w:rsidRPr="00707C45">
        <w:rPr>
          <w:rFonts w:ascii="Arial" w:hAnsi="Arial" w:cs="Arial"/>
          <w:color w:val="000000" w:themeColor="text1"/>
        </w:rPr>
        <w:t xml:space="preserve"> was presented at the Pennsylvania Academy of the Fine Arts, where the artist previously studied painting.</w:t>
      </w:r>
    </w:p>
    <w:p w14:paraId="2D106DB4" w14:textId="77777777" w:rsidR="005E4FBC" w:rsidRDefault="005E4FBC" w:rsidP="005E4FBC">
      <w:pPr>
        <w:shd w:val="clear" w:color="auto" w:fill="FFFFFF"/>
        <w:spacing w:after="0" w:line="276" w:lineRule="auto"/>
        <w:rPr>
          <w:rFonts w:ascii="Arial" w:hAnsi="Arial" w:cs="Arial"/>
          <w:color w:val="0000FF"/>
          <w:u w:val="single"/>
        </w:rPr>
      </w:pPr>
    </w:p>
    <w:p w14:paraId="1AE62CBD" w14:textId="77777777" w:rsidR="008E7BE6" w:rsidRDefault="008E7BE6" w:rsidP="00B96B9D">
      <w:pPr>
        <w:shd w:val="clear" w:color="auto" w:fill="FFFFFF"/>
        <w:spacing w:after="0" w:line="276" w:lineRule="auto"/>
        <w:rPr>
          <w:rFonts w:ascii="Arial" w:hAnsi="Arial" w:cs="Arial"/>
          <w:color w:val="0000FF"/>
          <w:u w:val="single"/>
        </w:rPr>
      </w:pPr>
    </w:p>
    <w:p w14:paraId="0B4F16BF" w14:textId="77777777" w:rsidR="008E7BE6" w:rsidRDefault="008E7BE6" w:rsidP="00B96B9D">
      <w:pPr>
        <w:shd w:val="clear" w:color="auto" w:fill="FFFFFF"/>
        <w:spacing w:after="0" w:line="276" w:lineRule="auto"/>
        <w:rPr>
          <w:rFonts w:ascii="Arial" w:hAnsi="Arial" w:cs="Arial"/>
          <w:color w:val="0000FF"/>
          <w:u w:val="single"/>
        </w:rPr>
      </w:pPr>
    </w:p>
    <w:p w14:paraId="6285A6F0" w14:textId="77777777" w:rsidR="00237360" w:rsidRDefault="00237360" w:rsidP="00D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b/>
          <w:bCs/>
          <w:color w:val="FF0000"/>
          <w:sz w:val="24"/>
          <w:szCs w:val="24"/>
          <w:lang w:val="en" w:eastAsia="cs-CZ"/>
        </w:rPr>
      </w:pPr>
    </w:p>
    <w:p w14:paraId="3C62234C" w14:textId="77777777" w:rsidR="00237360" w:rsidRDefault="00237360" w:rsidP="00D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b/>
          <w:bCs/>
          <w:color w:val="FF0000"/>
          <w:sz w:val="24"/>
          <w:szCs w:val="24"/>
          <w:lang w:val="en" w:eastAsia="cs-CZ"/>
        </w:rPr>
      </w:pPr>
    </w:p>
    <w:p w14:paraId="1BF0F9D9" w14:textId="77777777" w:rsidR="00237360" w:rsidRDefault="00237360" w:rsidP="00D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b/>
          <w:bCs/>
          <w:color w:val="FF0000"/>
          <w:sz w:val="24"/>
          <w:szCs w:val="24"/>
          <w:lang w:val="en" w:eastAsia="cs-CZ"/>
        </w:rPr>
      </w:pPr>
    </w:p>
    <w:p w14:paraId="06ADA824" w14:textId="77777777" w:rsidR="00237360" w:rsidRDefault="00237360" w:rsidP="00D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b/>
          <w:bCs/>
          <w:color w:val="FF0000"/>
          <w:sz w:val="24"/>
          <w:szCs w:val="24"/>
          <w:lang w:val="en" w:eastAsia="cs-CZ"/>
        </w:rPr>
      </w:pPr>
    </w:p>
    <w:p w14:paraId="4F182A4B" w14:textId="77777777" w:rsidR="00237360" w:rsidRDefault="00237360" w:rsidP="00D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b/>
          <w:bCs/>
          <w:color w:val="FF0000"/>
          <w:sz w:val="24"/>
          <w:szCs w:val="24"/>
          <w:lang w:val="en" w:eastAsia="cs-CZ"/>
        </w:rPr>
      </w:pPr>
    </w:p>
    <w:p w14:paraId="6D1B6871" w14:textId="77777777" w:rsidR="00237360" w:rsidRDefault="00237360" w:rsidP="00D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b/>
          <w:bCs/>
          <w:color w:val="FF0000"/>
          <w:sz w:val="24"/>
          <w:szCs w:val="24"/>
          <w:lang w:val="en" w:eastAsia="cs-CZ"/>
        </w:rPr>
      </w:pPr>
    </w:p>
    <w:p w14:paraId="4F82B827" w14:textId="77777777" w:rsidR="00237360" w:rsidRDefault="00237360" w:rsidP="00D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b/>
          <w:bCs/>
          <w:color w:val="FF0000"/>
          <w:sz w:val="24"/>
          <w:szCs w:val="24"/>
          <w:lang w:val="en" w:eastAsia="cs-CZ"/>
        </w:rPr>
      </w:pPr>
    </w:p>
    <w:p w14:paraId="64DF88CE" w14:textId="77777777" w:rsidR="00237360" w:rsidRDefault="00237360" w:rsidP="00D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b/>
          <w:bCs/>
          <w:color w:val="FF0000"/>
          <w:sz w:val="24"/>
          <w:szCs w:val="24"/>
          <w:lang w:val="en" w:eastAsia="cs-CZ"/>
        </w:rPr>
      </w:pPr>
    </w:p>
    <w:p w14:paraId="15337FA8" w14:textId="77777777" w:rsidR="005E4FBC" w:rsidRDefault="005E4FBC" w:rsidP="00D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b/>
          <w:bCs/>
          <w:color w:val="FF0000"/>
          <w:sz w:val="24"/>
          <w:szCs w:val="24"/>
          <w:lang w:val="en" w:eastAsia="cs-CZ"/>
        </w:rPr>
      </w:pPr>
    </w:p>
    <w:p w14:paraId="4831D149" w14:textId="25D33AE3" w:rsidR="008E7BE6" w:rsidRPr="00D74D1A" w:rsidRDefault="00D74D1A" w:rsidP="00D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b/>
          <w:bCs/>
          <w:color w:val="FF0000"/>
          <w:sz w:val="24"/>
          <w:szCs w:val="24"/>
          <w:lang w:val="cs-CZ" w:eastAsia="cs-CZ"/>
        </w:rPr>
      </w:pPr>
      <w:bookmarkStart w:id="1" w:name="_GoBack"/>
      <w:bookmarkEnd w:id="1"/>
      <w:r>
        <w:rPr>
          <w:rFonts w:ascii="Arial" w:eastAsia="Times New Roman" w:hAnsi="Arial" w:cs="Arial"/>
          <w:b/>
          <w:bCs/>
          <w:color w:val="FF0000"/>
          <w:sz w:val="24"/>
          <w:szCs w:val="24"/>
          <w:lang w:val="en" w:eastAsia="cs-CZ"/>
        </w:rPr>
        <w:t>A</w:t>
      </w:r>
      <w:r w:rsidRPr="00D74D1A">
        <w:rPr>
          <w:rFonts w:ascii="Arial" w:eastAsia="Times New Roman" w:hAnsi="Arial" w:cs="Arial"/>
          <w:b/>
          <w:bCs/>
          <w:color w:val="FF0000"/>
          <w:sz w:val="24"/>
          <w:szCs w:val="24"/>
          <w:lang w:val="en" w:eastAsia="cs-CZ"/>
        </w:rPr>
        <w:t xml:space="preserve">uthors of the exhibition </w:t>
      </w:r>
      <w:r w:rsidRPr="00D74D1A">
        <w:rPr>
          <w:rFonts w:ascii="Arial" w:eastAsia="Times New Roman" w:hAnsi="Arial" w:cs="Arial"/>
          <w:b/>
          <w:bCs/>
          <w:i/>
          <w:iCs/>
          <w:color w:val="FF0000"/>
          <w:sz w:val="24"/>
          <w:szCs w:val="24"/>
          <w:lang w:val="en" w:eastAsia="cs-CZ"/>
        </w:rPr>
        <w:t>Up in Flames</w:t>
      </w:r>
    </w:p>
    <w:p w14:paraId="7B3675A7" w14:textId="77777777" w:rsidR="00C95440" w:rsidRPr="00C95440" w:rsidRDefault="00C95440" w:rsidP="00B96B9D">
      <w:pPr>
        <w:shd w:val="clear" w:color="auto" w:fill="FFFFFF"/>
        <w:spacing w:after="0" w:line="276" w:lineRule="auto"/>
        <w:rPr>
          <w:rFonts w:ascii="Arial" w:hAnsi="Arial" w:cs="Arial"/>
          <w:color w:val="0000FF"/>
          <w:u w:val="single"/>
        </w:rPr>
      </w:pPr>
    </w:p>
    <w:p w14:paraId="64810B89" w14:textId="6046D6E4" w:rsidR="00C95440" w:rsidRPr="00B96B9D" w:rsidRDefault="00C95440" w:rsidP="00C95440">
      <w:pPr>
        <w:pStyle w:val="Odstavecseseznamem"/>
        <w:numPr>
          <w:ilvl w:val="0"/>
          <w:numId w:val="1"/>
        </w:numPr>
        <w:rPr>
          <w:rFonts w:ascii="Arial" w:hAnsi="Arial" w:cs="Arial"/>
        </w:rPr>
      </w:pPr>
      <w:r w:rsidRPr="00B96B9D">
        <w:rPr>
          <w:rFonts w:ascii="Arial" w:hAnsi="Arial" w:cs="Arial"/>
          <w:b/>
        </w:rPr>
        <w:t>Otto M. Urban</w:t>
      </w:r>
      <w:r w:rsidRPr="00B96B9D">
        <w:rPr>
          <w:rFonts w:ascii="Arial" w:hAnsi="Arial" w:cs="Arial"/>
        </w:rPr>
        <w:t xml:space="preserve"> – Head curator of the DOX Centre for Contemporary Art in Prague, where he has prepared numerous exhibitions, including his latest project</w:t>
      </w:r>
      <w:r w:rsidR="006F606F">
        <w:rPr>
          <w:rFonts w:ascii="Arial" w:hAnsi="Arial" w:cs="Arial"/>
        </w:rPr>
        <w:t>,</w:t>
      </w:r>
      <w:r w:rsidRPr="00B96B9D">
        <w:rPr>
          <w:rFonts w:ascii="Arial" w:hAnsi="Arial" w:cs="Arial"/>
        </w:rPr>
        <w:t xml:space="preserve"> </w:t>
      </w:r>
      <w:r w:rsidRPr="00B96B9D">
        <w:rPr>
          <w:rFonts w:ascii="Arial" w:hAnsi="Arial" w:cs="Arial"/>
          <w:i/>
          <w:iCs/>
        </w:rPr>
        <w:t>David Lynch: Up in Flames</w:t>
      </w:r>
      <w:r w:rsidRPr="00B96B9D">
        <w:rPr>
          <w:rFonts w:ascii="Arial" w:hAnsi="Arial" w:cs="Arial"/>
        </w:rPr>
        <w:t>. Since the early 1990s Urban has focused on Czech and international art from the turn of the twentieth century, especially symbolism and decadence, as well as contemporary art.</w:t>
      </w:r>
    </w:p>
    <w:p w14:paraId="45A47E94" w14:textId="77777777" w:rsidR="00C95440" w:rsidRPr="00B96B9D" w:rsidRDefault="00C95440" w:rsidP="00C95440">
      <w:pPr>
        <w:pStyle w:val="Odstavecseseznamem"/>
        <w:rPr>
          <w:rFonts w:ascii="Arial" w:hAnsi="Arial" w:cs="Arial"/>
        </w:rPr>
      </w:pPr>
    </w:p>
    <w:p w14:paraId="58D77569" w14:textId="71822CB4" w:rsidR="00C95440" w:rsidRDefault="00C95440" w:rsidP="00707C45">
      <w:pPr>
        <w:pStyle w:val="Odstavecseseznamem"/>
        <w:numPr>
          <w:ilvl w:val="0"/>
          <w:numId w:val="1"/>
        </w:numPr>
        <w:spacing w:after="0" w:line="276" w:lineRule="auto"/>
        <w:rPr>
          <w:rFonts w:ascii="Arial" w:hAnsi="Arial" w:cs="Arial"/>
        </w:rPr>
      </w:pPr>
      <w:r w:rsidRPr="00B96B9D">
        <w:rPr>
          <w:rFonts w:ascii="Arial" w:hAnsi="Arial" w:cs="Arial"/>
          <w:b/>
        </w:rPr>
        <w:t>Michael T. Barile</w:t>
      </w:r>
      <w:r w:rsidRPr="00B96B9D">
        <w:rPr>
          <w:rFonts w:ascii="Arial" w:hAnsi="Arial" w:cs="Arial"/>
        </w:rPr>
        <w:t xml:space="preserve"> – </w:t>
      </w:r>
      <w:r w:rsidR="00BD539F" w:rsidRPr="00BD539F">
        <w:rPr>
          <w:rFonts w:ascii="Arial" w:hAnsi="Arial" w:cs="Arial"/>
        </w:rPr>
        <w:t xml:space="preserve">Executive </w:t>
      </w:r>
      <w:r w:rsidR="006F606F">
        <w:rPr>
          <w:rFonts w:ascii="Arial" w:hAnsi="Arial" w:cs="Arial"/>
        </w:rPr>
        <w:t>a</w:t>
      </w:r>
      <w:r w:rsidR="00BD539F" w:rsidRPr="00BD539F">
        <w:rPr>
          <w:rFonts w:ascii="Arial" w:hAnsi="Arial" w:cs="Arial"/>
        </w:rPr>
        <w:t>ssistant to David Lynch and employee at Asymmetrical Productions from 2008 to 2025</w:t>
      </w:r>
      <w:r w:rsidR="006F606F">
        <w:rPr>
          <w:rFonts w:ascii="Arial" w:hAnsi="Arial" w:cs="Arial"/>
        </w:rPr>
        <w:t>.</w:t>
      </w:r>
      <w:r w:rsidR="00BD539F" w:rsidRPr="00BD539F">
        <w:rPr>
          <w:rFonts w:ascii="Arial" w:hAnsi="Arial" w:cs="Arial"/>
        </w:rPr>
        <w:t xml:space="preserve"> </w:t>
      </w:r>
      <w:r w:rsidR="004E29D3">
        <w:rPr>
          <w:rFonts w:ascii="Arial" w:hAnsi="Arial" w:cs="Arial"/>
        </w:rPr>
        <w:t>Barile</w:t>
      </w:r>
      <w:r w:rsidR="004E29D3" w:rsidRPr="00BD539F">
        <w:rPr>
          <w:rFonts w:ascii="Arial" w:hAnsi="Arial" w:cs="Arial"/>
        </w:rPr>
        <w:t xml:space="preserve"> </w:t>
      </w:r>
      <w:r w:rsidR="00BD539F" w:rsidRPr="00BD539F">
        <w:rPr>
          <w:rFonts w:ascii="Arial" w:hAnsi="Arial" w:cs="Arial"/>
        </w:rPr>
        <w:t>is an American film producer and writer who worked on several of Lynch’s projects, including</w:t>
      </w:r>
      <w:r w:rsidR="001D4106">
        <w:rPr>
          <w:rFonts w:ascii="Arial" w:hAnsi="Arial" w:cs="Arial"/>
        </w:rPr>
        <w:t xml:space="preserve"> </w:t>
      </w:r>
      <w:r w:rsidR="00BD539F" w:rsidRPr="00BD539F">
        <w:rPr>
          <w:rFonts w:ascii="Arial" w:hAnsi="Arial" w:cs="Arial"/>
          <w:i/>
          <w:iCs/>
        </w:rPr>
        <w:t>Twin Peaks: The Return</w:t>
      </w:r>
      <w:r w:rsidR="001D4106">
        <w:rPr>
          <w:rFonts w:ascii="Arial" w:hAnsi="Arial" w:cs="Arial"/>
          <w:i/>
          <w:iCs/>
        </w:rPr>
        <w:t xml:space="preserve"> </w:t>
      </w:r>
      <w:r w:rsidR="00BD539F" w:rsidRPr="00BD539F">
        <w:rPr>
          <w:rFonts w:ascii="Arial" w:hAnsi="Arial" w:cs="Arial"/>
        </w:rPr>
        <w:t>(2017)</w:t>
      </w:r>
      <w:r w:rsidR="00BD539F" w:rsidRPr="0017505A">
        <w:rPr>
          <w:rFonts w:ascii="Arial" w:hAnsi="Arial" w:cs="Arial"/>
        </w:rPr>
        <w:t xml:space="preserve">, </w:t>
      </w:r>
      <w:r w:rsidR="00BD539F" w:rsidRPr="00BD539F">
        <w:rPr>
          <w:rFonts w:ascii="Arial" w:hAnsi="Arial" w:cs="Arial"/>
          <w:i/>
          <w:iCs/>
        </w:rPr>
        <w:t>Twin Peaks: Missing Pieces</w:t>
      </w:r>
      <w:r w:rsidR="001D4106">
        <w:rPr>
          <w:rFonts w:ascii="Arial" w:hAnsi="Arial" w:cs="Arial"/>
        </w:rPr>
        <w:t xml:space="preserve"> </w:t>
      </w:r>
      <w:r w:rsidR="00BD539F" w:rsidRPr="00BD539F">
        <w:rPr>
          <w:rFonts w:ascii="Arial" w:hAnsi="Arial" w:cs="Arial"/>
        </w:rPr>
        <w:t>(2014)</w:t>
      </w:r>
      <w:r w:rsidR="006F606F">
        <w:rPr>
          <w:rFonts w:ascii="Arial" w:hAnsi="Arial" w:cs="Arial"/>
        </w:rPr>
        <w:t>,</w:t>
      </w:r>
      <w:r w:rsidR="00BD539F" w:rsidRPr="00BD539F">
        <w:rPr>
          <w:rFonts w:ascii="Arial" w:hAnsi="Arial" w:cs="Arial"/>
        </w:rPr>
        <w:t xml:space="preserve"> and</w:t>
      </w:r>
      <w:r w:rsidR="001D4106">
        <w:rPr>
          <w:rFonts w:ascii="Arial" w:hAnsi="Arial" w:cs="Arial"/>
        </w:rPr>
        <w:t xml:space="preserve"> </w:t>
      </w:r>
      <w:r w:rsidR="00BD539F" w:rsidRPr="00BD539F">
        <w:rPr>
          <w:rFonts w:ascii="Arial" w:hAnsi="Arial" w:cs="Arial"/>
          <w:i/>
          <w:iCs/>
        </w:rPr>
        <w:t>What Did Jack Do?</w:t>
      </w:r>
      <w:r w:rsidR="001D4106">
        <w:rPr>
          <w:rFonts w:ascii="Arial" w:hAnsi="Arial" w:cs="Arial"/>
        </w:rPr>
        <w:t xml:space="preserve"> </w:t>
      </w:r>
      <w:r w:rsidR="00BD539F" w:rsidRPr="00BD539F">
        <w:rPr>
          <w:rFonts w:ascii="Arial" w:hAnsi="Arial" w:cs="Arial"/>
        </w:rPr>
        <w:t>(2017) as well as numerous other commercials, music videos</w:t>
      </w:r>
      <w:r w:rsidR="006F606F">
        <w:rPr>
          <w:rFonts w:ascii="Arial" w:hAnsi="Arial" w:cs="Arial"/>
        </w:rPr>
        <w:t>,</w:t>
      </w:r>
      <w:r w:rsidR="00BD539F" w:rsidRPr="00BD539F">
        <w:rPr>
          <w:rFonts w:ascii="Arial" w:hAnsi="Arial" w:cs="Arial"/>
        </w:rPr>
        <w:t xml:space="preserve"> and short films. He currently works for the David Lynch Estate.</w:t>
      </w:r>
    </w:p>
    <w:p w14:paraId="4736227C" w14:textId="77777777" w:rsidR="00396168" w:rsidRPr="00396168" w:rsidRDefault="00396168" w:rsidP="00396168">
      <w:pPr>
        <w:pStyle w:val="Odstavecseseznamem"/>
        <w:rPr>
          <w:rFonts w:ascii="Arial" w:hAnsi="Arial" w:cs="Arial"/>
        </w:rPr>
      </w:pPr>
    </w:p>
    <w:p w14:paraId="0DF9E796" w14:textId="34375F0E" w:rsidR="00396168" w:rsidRDefault="00396168" w:rsidP="00707C45">
      <w:pPr>
        <w:pStyle w:val="Odstavecseseznamem"/>
        <w:numPr>
          <w:ilvl w:val="0"/>
          <w:numId w:val="1"/>
        </w:numPr>
        <w:spacing w:after="0" w:line="276" w:lineRule="auto"/>
        <w:rPr>
          <w:rFonts w:ascii="Arial" w:hAnsi="Arial" w:cs="Arial"/>
        </w:rPr>
      </w:pPr>
      <w:r w:rsidRPr="00396168">
        <w:rPr>
          <w:rFonts w:ascii="Arial" w:hAnsi="Arial" w:cs="Arial"/>
          <w:b/>
        </w:rPr>
        <w:t xml:space="preserve">Anna </w:t>
      </w:r>
      <w:proofErr w:type="spellStart"/>
      <w:r w:rsidRPr="00396168">
        <w:rPr>
          <w:rFonts w:ascii="Arial" w:hAnsi="Arial" w:cs="Arial"/>
          <w:b/>
        </w:rPr>
        <w:t>Skarbek</w:t>
      </w:r>
      <w:proofErr w:type="spellEnd"/>
      <w:r w:rsidRPr="00396168">
        <w:rPr>
          <w:rFonts w:ascii="Arial" w:hAnsi="Arial" w:cs="Arial"/>
        </w:rPr>
        <w:t xml:space="preserve"> </w:t>
      </w:r>
      <w:r>
        <w:rPr>
          <w:rFonts w:ascii="Arial" w:hAnsi="Arial" w:cs="Arial"/>
        </w:rPr>
        <w:t xml:space="preserve">- An American visual artist and educator, Anna </w:t>
      </w:r>
      <w:proofErr w:type="spellStart"/>
      <w:r>
        <w:rPr>
          <w:rFonts w:ascii="Arial" w:hAnsi="Arial" w:cs="Arial"/>
        </w:rPr>
        <w:t>Skarbek</w:t>
      </w:r>
      <w:proofErr w:type="spellEnd"/>
      <w:r>
        <w:rPr>
          <w:rFonts w:ascii="Arial" w:hAnsi="Arial" w:cs="Arial"/>
        </w:rPr>
        <w:t xml:space="preserve"> began working with David Lynch as assistant art director on his 2006 film </w:t>
      </w:r>
      <w:r w:rsidRPr="00396168">
        <w:rPr>
          <w:rFonts w:ascii="Arial" w:hAnsi="Arial" w:cs="Arial"/>
          <w:i/>
        </w:rPr>
        <w:t>INLAND EMPIRE</w:t>
      </w:r>
      <w:r>
        <w:rPr>
          <w:rFonts w:ascii="Arial" w:hAnsi="Arial" w:cs="Arial"/>
        </w:rPr>
        <w:t>. She subsequently worked with him on commercials, music videos and experimental films, and she built and maintains the data base that inventories all of Lynch's artworks. Anna has organized fifteen national and international museum exhibitions of Lynch’s work, overseen forty gallery exhibitions, and co-edited twelve accompanying exhibition catalogues.</w:t>
      </w:r>
    </w:p>
    <w:p w14:paraId="0B15EBFD" w14:textId="77777777" w:rsidR="00707C45" w:rsidRPr="00707C45" w:rsidRDefault="00707C45" w:rsidP="00707C45">
      <w:pPr>
        <w:spacing w:after="0" w:line="276" w:lineRule="auto"/>
        <w:rPr>
          <w:rFonts w:ascii="Arial" w:hAnsi="Arial" w:cs="Arial"/>
        </w:rPr>
      </w:pPr>
    </w:p>
    <w:p w14:paraId="1390D33B" w14:textId="5EB69947" w:rsidR="00C95440" w:rsidRPr="00C95440" w:rsidRDefault="00C95440" w:rsidP="00C95440">
      <w:pPr>
        <w:pStyle w:val="Odstavecseseznamem"/>
        <w:numPr>
          <w:ilvl w:val="0"/>
          <w:numId w:val="1"/>
        </w:numPr>
        <w:spacing w:after="0" w:line="276" w:lineRule="auto"/>
        <w:rPr>
          <w:rFonts w:ascii="Arial" w:hAnsi="Arial" w:cs="Arial"/>
        </w:rPr>
      </w:pPr>
      <w:r w:rsidRPr="00C95440">
        <w:rPr>
          <w:rFonts w:ascii="Arial" w:hAnsi="Arial" w:cs="Arial"/>
          <w:b/>
        </w:rPr>
        <w:t>Patrice Forest</w:t>
      </w:r>
      <w:r w:rsidRPr="00C95440">
        <w:rPr>
          <w:rFonts w:ascii="Arial" w:hAnsi="Arial" w:cs="Arial"/>
        </w:rPr>
        <w:t xml:space="preserve"> – A close friend of David Lynch and director of t</w:t>
      </w:r>
      <w:r w:rsidR="00BD539F">
        <w:rPr>
          <w:rFonts w:ascii="Arial" w:hAnsi="Arial" w:cs="Arial"/>
        </w:rPr>
        <w:t xml:space="preserve">he Item </w:t>
      </w:r>
      <w:proofErr w:type="spellStart"/>
      <w:r w:rsidR="00BD539F">
        <w:rPr>
          <w:rFonts w:ascii="Arial" w:hAnsi="Arial" w:cs="Arial"/>
        </w:rPr>
        <w:t>é</w:t>
      </w:r>
      <w:r w:rsidRPr="00C95440">
        <w:rPr>
          <w:rFonts w:ascii="Arial" w:hAnsi="Arial" w:cs="Arial"/>
        </w:rPr>
        <w:t>ditions</w:t>
      </w:r>
      <w:proofErr w:type="spellEnd"/>
      <w:r w:rsidRPr="00C95440">
        <w:rPr>
          <w:rFonts w:ascii="Arial" w:hAnsi="Arial" w:cs="Arial"/>
        </w:rPr>
        <w:t xml:space="preserve"> lithographic studio in Paris. </w:t>
      </w:r>
      <w:r w:rsidR="006F606F">
        <w:rPr>
          <w:rFonts w:ascii="Arial" w:hAnsi="Arial" w:cs="Arial"/>
        </w:rPr>
        <w:t>I</w:t>
      </w:r>
      <w:r w:rsidR="006F606F" w:rsidRPr="00C95440">
        <w:rPr>
          <w:rFonts w:ascii="Arial" w:hAnsi="Arial" w:cs="Arial"/>
        </w:rPr>
        <w:t>n 2007</w:t>
      </w:r>
      <w:r w:rsidR="006F606F">
        <w:rPr>
          <w:rFonts w:ascii="Arial" w:hAnsi="Arial" w:cs="Arial"/>
        </w:rPr>
        <w:t xml:space="preserve"> </w:t>
      </w:r>
      <w:r w:rsidRPr="00C95440">
        <w:rPr>
          <w:rFonts w:ascii="Arial" w:hAnsi="Arial" w:cs="Arial"/>
        </w:rPr>
        <w:t xml:space="preserve">Forest initiated Lynch into the secrets of lithography </w:t>
      </w:r>
      <w:r w:rsidR="001D4106">
        <w:rPr>
          <w:rFonts w:ascii="Arial" w:hAnsi="Arial" w:cs="Arial"/>
        </w:rPr>
        <w:t>during</w:t>
      </w:r>
      <w:r w:rsidR="001D4106" w:rsidRPr="00C95440">
        <w:rPr>
          <w:rFonts w:ascii="Arial" w:hAnsi="Arial" w:cs="Arial"/>
        </w:rPr>
        <w:t xml:space="preserve"> </w:t>
      </w:r>
      <w:r w:rsidRPr="00C95440">
        <w:rPr>
          <w:rFonts w:ascii="Arial" w:hAnsi="Arial" w:cs="Arial"/>
        </w:rPr>
        <w:t>the time that Lynch was creating nearly three hun</w:t>
      </w:r>
      <w:r w:rsidR="00BD539F">
        <w:rPr>
          <w:rFonts w:ascii="Arial" w:hAnsi="Arial" w:cs="Arial"/>
        </w:rPr>
        <w:t xml:space="preserve">dred works in the studio. Item </w:t>
      </w:r>
      <w:proofErr w:type="spellStart"/>
      <w:r w:rsidR="00BD539F">
        <w:rPr>
          <w:rFonts w:ascii="Arial" w:hAnsi="Arial" w:cs="Arial"/>
        </w:rPr>
        <w:t>é</w:t>
      </w:r>
      <w:r w:rsidRPr="00C95440">
        <w:rPr>
          <w:rFonts w:ascii="Arial" w:hAnsi="Arial" w:cs="Arial"/>
        </w:rPr>
        <w:t>ditions</w:t>
      </w:r>
      <w:proofErr w:type="spellEnd"/>
      <w:r w:rsidRPr="00C95440">
        <w:rPr>
          <w:rFonts w:ascii="Arial" w:hAnsi="Arial" w:cs="Arial"/>
        </w:rPr>
        <w:t xml:space="preserve"> is the oldest lithographic studio in Paris</w:t>
      </w:r>
      <w:r w:rsidR="006F606F">
        <w:rPr>
          <w:rFonts w:ascii="Arial" w:hAnsi="Arial" w:cs="Arial"/>
        </w:rPr>
        <w:t>,</w:t>
      </w:r>
      <w:r w:rsidRPr="00C95440">
        <w:rPr>
          <w:rFonts w:ascii="Arial" w:hAnsi="Arial" w:cs="Arial"/>
        </w:rPr>
        <w:t xml:space="preserve"> </w:t>
      </w:r>
      <w:r w:rsidR="006F606F">
        <w:rPr>
          <w:rFonts w:ascii="Arial" w:hAnsi="Arial" w:cs="Arial"/>
        </w:rPr>
        <w:t>with</w:t>
      </w:r>
      <w:r w:rsidRPr="00C95440">
        <w:rPr>
          <w:rFonts w:ascii="Arial" w:hAnsi="Arial" w:cs="Arial"/>
        </w:rPr>
        <w:t xml:space="preserve"> presses used in the past by Picasso, Matisse, </w:t>
      </w:r>
      <w:r w:rsidR="006F606F">
        <w:rPr>
          <w:rFonts w:ascii="Arial" w:hAnsi="Arial" w:cs="Arial"/>
        </w:rPr>
        <w:t xml:space="preserve">and </w:t>
      </w:r>
      <w:r w:rsidRPr="00C95440">
        <w:rPr>
          <w:rFonts w:ascii="Arial" w:hAnsi="Arial" w:cs="Arial"/>
        </w:rPr>
        <w:t>Giacometti</w:t>
      </w:r>
      <w:r w:rsidR="001D4106">
        <w:rPr>
          <w:rFonts w:ascii="Arial" w:hAnsi="Arial" w:cs="Arial"/>
        </w:rPr>
        <w:t>,</w:t>
      </w:r>
      <w:r w:rsidRPr="00C95440">
        <w:rPr>
          <w:rFonts w:ascii="Arial" w:hAnsi="Arial" w:cs="Arial"/>
        </w:rPr>
        <w:t xml:space="preserve"> to name just a few. The exhibition will include not only a large set of lithographs f</w:t>
      </w:r>
      <w:r w:rsidR="00BD539F">
        <w:rPr>
          <w:rFonts w:ascii="Arial" w:hAnsi="Arial" w:cs="Arial"/>
        </w:rPr>
        <w:t xml:space="preserve">rom Lynch’s production at Item </w:t>
      </w:r>
      <w:proofErr w:type="spellStart"/>
      <w:r w:rsidR="00BD539F">
        <w:rPr>
          <w:rFonts w:ascii="Arial" w:hAnsi="Arial" w:cs="Arial"/>
        </w:rPr>
        <w:t>é</w:t>
      </w:r>
      <w:r w:rsidRPr="00C95440">
        <w:rPr>
          <w:rFonts w:ascii="Arial" w:hAnsi="Arial" w:cs="Arial"/>
        </w:rPr>
        <w:t>ditions</w:t>
      </w:r>
      <w:proofErr w:type="spellEnd"/>
      <w:r w:rsidRPr="00C95440">
        <w:rPr>
          <w:rFonts w:ascii="Arial" w:hAnsi="Arial" w:cs="Arial"/>
        </w:rPr>
        <w:t xml:space="preserve"> but also two photographic series of </w:t>
      </w:r>
      <w:proofErr w:type="spellStart"/>
      <w:r w:rsidRPr="00C95440">
        <w:rPr>
          <w:rFonts w:ascii="Arial" w:hAnsi="Arial" w:cs="Arial"/>
        </w:rPr>
        <w:t>gelatin</w:t>
      </w:r>
      <w:proofErr w:type="spellEnd"/>
      <w:r w:rsidRPr="00C95440">
        <w:rPr>
          <w:rFonts w:ascii="Arial" w:hAnsi="Arial" w:cs="Arial"/>
        </w:rPr>
        <w:t xml:space="preserve"> silver print</w:t>
      </w:r>
      <w:r w:rsidR="006F606F">
        <w:rPr>
          <w:rFonts w:ascii="Arial" w:hAnsi="Arial" w:cs="Arial"/>
        </w:rPr>
        <w:t>s</w:t>
      </w:r>
      <w:r w:rsidRPr="00C95440">
        <w:rPr>
          <w:rFonts w:ascii="Arial" w:hAnsi="Arial" w:cs="Arial"/>
        </w:rPr>
        <w:t xml:space="preserve"> on </w:t>
      </w:r>
      <w:proofErr w:type="spellStart"/>
      <w:r w:rsidRPr="00C95440">
        <w:rPr>
          <w:rFonts w:ascii="Arial" w:hAnsi="Arial" w:cs="Arial"/>
        </w:rPr>
        <w:t>Baryta</w:t>
      </w:r>
      <w:proofErr w:type="spellEnd"/>
      <w:r w:rsidRPr="00C95440">
        <w:rPr>
          <w:rFonts w:ascii="Arial" w:hAnsi="Arial" w:cs="Arial"/>
        </w:rPr>
        <w:t xml:space="preserve"> paper titled </w:t>
      </w:r>
      <w:r w:rsidRPr="00C95440">
        <w:rPr>
          <w:rFonts w:ascii="Arial" w:hAnsi="Arial" w:cs="Arial"/>
          <w:i/>
          <w:iCs/>
        </w:rPr>
        <w:t>Small Stories</w:t>
      </w:r>
      <w:r w:rsidRPr="00C95440">
        <w:rPr>
          <w:rFonts w:ascii="Arial" w:hAnsi="Arial" w:cs="Arial"/>
        </w:rPr>
        <w:t>.</w:t>
      </w:r>
    </w:p>
    <w:p w14:paraId="734C8000" w14:textId="77777777" w:rsidR="00C95440" w:rsidRPr="00B96B9D" w:rsidRDefault="00C95440" w:rsidP="00C95440">
      <w:pPr>
        <w:pStyle w:val="Odstavecseseznamem"/>
        <w:spacing w:after="0" w:line="276" w:lineRule="auto"/>
        <w:rPr>
          <w:rFonts w:ascii="Arial" w:hAnsi="Arial" w:cs="Arial"/>
        </w:rPr>
      </w:pPr>
    </w:p>
    <w:p w14:paraId="7D620484" w14:textId="21A74815" w:rsidR="004238DC" w:rsidRPr="00C95440" w:rsidRDefault="004238DC" w:rsidP="00B53399">
      <w:pPr>
        <w:shd w:val="clear" w:color="auto" w:fill="FFFFFF"/>
        <w:spacing w:after="0" w:line="276" w:lineRule="auto"/>
        <w:rPr>
          <w:rFonts w:ascii="Arial" w:eastAsia="Times New Roman" w:hAnsi="Arial" w:cs="Arial"/>
          <w:color w:val="000000"/>
          <w:lang w:eastAsia="cs-CZ"/>
        </w:rPr>
      </w:pPr>
    </w:p>
    <w:sectPr w:rsidR="004238DC" w:rsidRPr="00C95440" w:rsidSect="00E86E87">
      <w:head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29072" w14:textId="77777777" w:rsidR="00E2546C" w:rsidRPr="003F112D" w:rsidRDefault="00E2546C" w:rsidP="0078370E">
      <w:pPr>
        <w:spacing w:after="0" w:line="240" w:lineRule="auto"/>
      </w:pPr>
      <w:r w:rsidRPr="003F112D">
        <w:separator/>
      </w:r>
    </w:p>
  </w:endnote>
  <w:endnote w:type="continuationSeparator" w:id="0">
    <w:p w14:paraId="60A31D2A" w14:textId="77777777" w:rsidR="00E2546C" w:rsidRPr="003F112D" w:rsidRDefault="00E2546C" w:rsidP="0078370E">
      <w:pPr>
        <w:spacing w:after="0" w:line="240" w:lineRule="auto"/>
      </w:pPr>
      <w:r w:rsidRPr="003F112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99535" w14:textId="77777777" w:rsidR="00E2546C" w:rsidRPr="003F112D" w:rsidRDefault="00E2546C" w:rsidP="0078370E">
      <w:pPr>
        <w:spacing w:after="0" w:line="240" w:lineRule="auto"/>
      </w:pPr>
      <w:r w:rsidRPr="003F112D">
        <w:separator/>
      </w:r>
    </w:p>
  </w:footnote>
  <w:footnote w:type="continuationSeparator" w:id="0">
    <w:p w14:paraId="4D5BFC2D" w14:textId="77777777" w:rsidR="00E2546C" w:rsidRPr="003F112D" w:rsidRDefault="00E2546C" w:rsidP="0078370E">
      <w:pPr>
        <w:spacing w:after="0" w:line="240" w:lineRule="auto"/>
      </w:pPr>
      <w:r w:rsidRPr="003F112D">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3F92E" w14:textId="77777777" w:rsidR="0078370E" w:rsidRPr="003F112D" w:rsidRDefault="00A7271A" w:rsidP="0078370E">
    <w:pPr>
      <w:pStyle w:val="Zhlav"/>
    </w:pPr>
    <w:r w:rsidRPr="003F112D">
      <w:rPr>
        <w:noProof/>
        <w:lang w:val="cs-CZ" w:eastAsia="cs-CZ"/>
      </w:rPr>
      <mc:AlternateContent>
        <mc:Choice Requires="wps">
          <w:drawing>
            <wp:anchor distT="72390" distB="72390" distL="0" distR="0" simplePos="0" relativeHeight="251660288" behindDoc="1" locked="0" layoutInCell="0" allowOverlap="1" wp14:anchorId="2E181718" wp14:editId="6D3AC3AA">
              <wp:simplePos x="0" y="0"/>
              <wp:positionH relativeFrom="column">
                <wp:posOffset>4921250</wp:posOffset>
              </wp:positionH>
              <wp:positionV relativeFrom="topMargin">
                <wp:posOffset>387350</wp:posOffset>
              </wp:positionV>
              <wp:extent cx="1370330" cy="406400"/>
              <wp:effectExtent l="0" t="0" r="0" b="0"/>
              <wp:wrapTight wrapText="bothSides">
                <wp:wrapPolygon edited="0">
                  <wp:start x="0" y="0"/>
                  <wp:lineTo x="0" y="21600"/>
                  <wp:lineTo x="21600" y="21600"/>
                  <wp:lineTo x="21600" y="0"/>
                </wp:wrapPolygon>
              </wp:wrapTight>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406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1B978" w14:textId="77777777" w:rsidR="0078370E" w:rsidRPr="003F112D" w:rsidRDefault="00B31704" w:rsidP="0078370E">
                          <w:pPr>
                            <w:pStyle w:val="FrameContents"/>
                            <w:jc w:val="right"/>
                            <w:rPr>
                              <w:rFonts w:ascii="Arial" w:hAnsi="Arial" w:cs="Arial"/>
                              <w:color w:val="FF0000"/>
                              <w:sz w:val="20"/>
                              <w:szCs w:val="20"/>
                            </w:rPr>
                          </w:pPr>
                          <w:r w:rsidRPr="003F112D">
                            <w:rPr>
                              <w:rFonts w:ascii="Arial" w:hAnsi="Arial" w:cs="Arial"/>
                              <w:color w:val="FF0000"/>
                              <w:sz w:val="20"/>
                              <w:szCs w:val="20"/>
                            </w:rPr>
                            <w:t>Press release</w:t>
                          </w:r>
                        </w:p>
                        <w:p w14:paraId="4AC4EA70" w14:textId="0CAB3207" w:rsidR="0078370E" w:rsidRPr="003F112D" w:rsidRDefault="00D73AE6" w:rsidP="0078370E">
                          <w:pPr>
                            <w:pStyle w:val="FrameContents"/>
                            <w:jc w:val="right"/>
                          </w:pPr>
                          <w:r w:rsidRPr="003F112D">
                            <w:rPr>
                              <w:rFonts w:ascii="Arial" w:hAnsi="Arial" w:cs="Arial"/>
                              <w:color w:val="FF0000"/>
                              <w:sz w:val="20"/>
                              <w:szCs w:val="20"/>
                            </w:rPr>
                            <w:t>2</w:t>
                          </w:r>
                          <w:r w:rsidR="00396168">
                            <w:rPr>
                              <w:rFonts w:ascii="Arial" w:hAnsi="Arial" w:cs="Arial"/>
                              <w:color w:val="FF0000"/>
                              <w:sz w:val="20"/>
                              <w:szCs w:val="20"/>
                            </w:rPr>
                            <w:t>. 6</w:t>
                          </w:r>
                          <w:r w:rsidR="0078370E" w:rsidRPr="003F112D">
                            <w:rPr>
                              <w:rFonts w:ascii="Arial" w:hAnsi="Arial" w:cs="Arial"/>
                              <w:color w:val="FF0000"/>
                              <w:sz w:val="20"/>
                              <w:szCs w:val="20"/>
                            </w:rPr>
                            <w:t>. 2025</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81718" id="_x0000_t202" coordsize="21600,21600" o:spt="202" path="m,l,21600r21600,l21600,xe">
              <v:stroke joinstyle="miter"/>
              <v:path gradientshapeok="t" o:connecttype="rect"/>
            </v:shapetype>
            <v:shape id="Textové pole 2" o:spid="_x0000_s1027" type="#_x0000_t202" style="position:absolute;margin-left:387.5pt;margin-top:30.5pt;width:107.9pt;height:32pt;z-index:-251656192;visibility:visible;mso-wrap-style:square;mso-width-percent:0;mso-height-percent:0;mso-wrap-distance-left:0;mso-wrap-distance-top:5.7pt;mso-wrap-distance-right:0;mso-wrap-distance-bottom:5.7pt;mso-position-horizontal:absolute;mso-position-horizontal-relative:text;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" o:allowincell="f" stroked="f">
              <v:fill opacity="0"/>
              <v:textbox inset="7.45pt,3.85pt,7.45pt,3.85pt">
                <w:txbxContent>
                  <w:p w14:paraId="2AD1B978" w14:textId="77777777" w:rsidR="0078370E" w:rsidRPr="003F112D" w:rsidRDefault="00B31704" w:rsidP="0078370E">
                    <w:pPr>
                      <w:pStyle w:val="FrameContents"/>
                      <w:jc w:val="right"/>
                      <w:rPr>
                        <w:rFonts w:ascii="Arial" w:hAnsi="Arial" w:cs="Arial"/>
                        <w:color w:val="FF0000"/>
                        <w:sz w:val="20"/>
                        <w:szCs w:val="20"/>
                      </w:rPr>
                    </w:pPr>
                    <w:r w:rsidRPr="003F112D">
                      <w:rPr>
                        <w:rFonts w:ascii="Arial" w:hAnsi="Arial" w:cs="Arial"/>
                        <w:color w:val="FF0000"/>
                        <w:sz w:val="20"/>
                        <w:szCs w:val="20"/>
                      </w:rPr>
                      <w:t>Press release</w:t>
                    </w:r>
                  </w:p>
                  <w:p w14:paraId="4AC4EA70" w14:textId="0CAB3207" w:rsidR="0078370E" w:rsidRPr="003F112D" w:rsidRDefault="00D73AE6" w:rsidP="0078370E">
                    <w:pPr>
                      <w:pStyle w:val="FrameContents"/>
                      <w:jc w:val="right"/>
                    </w:pPr>
                    <w:r w:rsidRPr="003F112D">
                      <w:rPr>
                        <w:rFonts w:ascii="Arial" w:hAnsi="Arial" w:cs="Arial"/>
                        <w:color w:val="FF0000"/>
                        <w:sz w:val="20"/>
                        <w:szCs w:val="20"/>
                      </w:rPr>
                      <w:t>2</w:t>
                    </w:r>
                    <w:r w:rsidR="00396168">
                      <w:rPr>
                        <w:rFonts w:ascii="Arial" w:hAnsi="Arial" w:cs="Arial"/>
                        <w:color w:val="FF0000"/>
                        <w:sz w:val="20"/>
                        <w:szCs w:val="20"/>
                      </w:rPr>
                      <w:t>. 6</w:t>
                    </w:r>
                    <w:r w:rsidR="0078370E" w:rsidRPr="003F112D">
                      <w:rPr>
                        <w:rFonts w:ascii="Arial" w:hAnsi="Arial" w:cs="Arial"/>
                        <w:color w:val="FF0000"/>
                        <w:sz w:val="20"/>
                        <w:szCs w:val="20"/>
                      </w:rPr>
                      <w:t>. 2025</w:t>
                    </w:r>
                  </w:p>
                </w:txbxContent>
              </v:textbox>
              <w10:wrap type="tight" anchory="margin"/>
            </v:shape>
          </w:pict>
        </mc:Fallback>
      </mc:AlternateContent>
    </w:r>
    <w:r w:rsidR="00EB253C" w:rsidRPr="003F112D">
      <w:rPr>
        <w:noProof/>
        <w:lang w:val="cs-CZ" w:eastAsia="cs-CZ"/>
      </w:rPr>
      <w:drawing>
        <wp:anchor distT="0" distB="0" distL="114300" distR="114300" simplePos="0" relativeHeight="251661312" behindDoc="1" locked="0" layoutInCell="1" allowOverlap="1" wp14:anchorId="027149B2" wp14:editId="4F24EB95">
          <wp:simplePos x="0" y="0"/>
          <wp:positionH relativeFrom="column">
            <wp:posOffset>-471805</wp:posOffset>
          </wp:positionH>
          <wp:positionV relativeFrom="paragraph">
            <wp:posOffset>-8255</wp:posOffset>
          </wp:positionV>
          <wp:extent cx="1339215" cy="413385"/>
          <wp:effectExtent l="0" t="0" r="0" b="5715"/>
          <wp:wrapTight wrapText="bothSides">
            <wp:wrapPolygon edited="0">
              <wp:start x="0" y="0"/>
              <wp:lineTo x="0" y="20903"/>
              <wp:lineTo x="8910" y="20903"/>
              <wp:lineTo x="21201" y="20903"/>
              <wp:lineTo x="2120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92" t="-146" r="-92" b="-146"/>
                  <a:stretch>
                    <a:fillRect/>
                  </a:stretch>
                </pic:blipFill>
                <pic:spPr bwMode="auto">
                  <a:xfrm>
                    <a:off x="0" y="0"/>
                    <a:ext cx="1339215" cy="413385"/>
                  </a:xfrm>
                  <a:prstGeom prst="rect">
                    <a:avLst/>
                  </a:prstGeom>
                  <a:solidFill>
                    <a:srgbClr val="FFFFFF">
                      <a:alpha val="0"/>
                    </a:srgbClr>
                  </a:solidFill>
                  <a:ln>
                    <a:noFill/>
                  </a:ln>
                </pic:spPr>
              </pic:pic>
            </a:graphicData>
          </a:graphic>
        </wp:anchor>
      </w:drawing>
    </w:r>
    <w:r w:rsidR="0078370E" w:rsidRPr="003F112D">
      <w:rPr>
        <w:sz w:val="20"/>
        <w:szCs w:val="20"/>
      </w:rPr>
      <w:tab/>
    </w:r>
    <w:r w:rsidR="0078370E" w:rsidRPr="003F112D">
      <w:rPr>
        <w:sz w:val="20"/>
        <w:szCs w:val="20"/>
      </w:rPr>
      <w:tab/>
    </w:r>
    <w:r w:rsidR="0078370E" w:rsidRPr="003F112D">
      <w:rPr>
        <w:noProof/>
        <w:lang w:val="cs-CZ" w:eastAsia="cs-CZ"/>
      </w:rPr>
      <mc:AlternateContent>
        <mc:Choice Requires="wps">
          <w:drawing>
            <wp:anchor distT="0" distB="0" distL="114300" distR="114300" simplePos="0" relativeHeight="251659264" behindDoc="1" locked="0" layoutInCell="0" allowOverlap="1" wp14:anchorId="566E9CA1" wp14:editId="6C7BB3BD">
              <wp:simplePos x="0" y="0"/>
              <wp:positionH relativeFrom="column">
                <wp:posOffset>5381625</wp:posOffset>
              </wp:positionH>
              <wp:positionV relativeFrom="page">
                <wp:posOffset>411480</wp:posOffset>
              </wp:positionV>
              <wp:extent cx="1369695" cy="1140460"/>
              <wp:effectExtent l="0" t="1905" r="1905" b="635"/>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695" cy="1140460"/>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9C11B7" w14:textId="77777777" w:rsidR="0078370E" w:rsidRPr="003F112D" w:rsidRDefault="0078370E" w:rsidP="0078370E"/>
                      </w:txbxContent>
                    </wps:txbx>
                    <wps:bodyPr rot="0" vert="horz" wrap="square" lIns="94680" tIns="48960" rIns="94680" bIns="4896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66E9CA1" id="Obdélník 3" o:spid="_x0000_s1028" style="position:absolute;margin-left:423.75pt;margin-top:32.4pt;width:107.85pt;height:8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" o:allowincell="f" stroked="f" strokecolor="#3465a4">
              <v:fill opacity="0"/>
              <v:stroke joinstyle="round"/>
              <v:textbox inset="2.63mm,1.36mm,2.63mm,1.36mm">
                <w:txbxContent>
                  <w:p w14:paraId="079C11B7" w14:textId="77777777" w:rsidR="0078370E" w:rsidRPr="003F112D" w:rsidRDefault="0078370E" w:rsidP="0078370E"/>
                </w:txbxContent>
              </v:textbox>
              <w10:wrap anchory="page"/>
            </v:rect>
          </w:pict>
        </mc:Fallback>
      </mc:AlternateContent>
    </w:r>
  </w:p>
  <w:p w14:paraId="49AB283C" w14:textId="77777777" w:rsidR="0078370E" w:rsidRPr="003F112D" w:rsidRDefault="0078370E">
    <w:pPr>
      <w:pStyle w:val="Zhlav"/>
    </w:pPr>
  </w:p>
  <w:p w14:paraId="46336D6C" w14:textId="77777777" w:rsidR="0078370E" w:rsidRPr="003F112D" w:rsidRDefault="0078370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91CEE"/>
    <w:multiLevelType w:val="hybridMultilevel"/>
    <w:tmpl w:val="87565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70E"/>
    <w:rsid w:val="00034D53"/>
    <w:rsid w:val="00044323"/>
    <w:rsid w:val="00046F40"/>
    <w:rsid w:val="00070BE7"/>
    <w:rsid w:val="000711F0"/>
    <w:rsid w:val="00081160"/>
    <w:rsid w:val="000C2C93"/>
    <w:rsid w:val="00103281"/>
    <w:rsid w:val="00107976"/>
    <w:rsid w:val="00114D0B"/>
    <w:rsid w:val="001158F9"/>
    <w:rsid w:val="0017505A"/>
    <w:rsid w:val="00184687"/>
    <w:rsid w:val="001B5C70"/>
    <w:rsid w:val="001B745B"/>
    <w:rsid w:val="001D4106"/>
    <w:rsid w:val="001D5927"/>
    <w:rsid w:val="00233D90"/>
    <w:rsid w:val="002342D2"/>
    <w:rsid w:val="00237360"/>
    <w:rsid w:val="0025482F"/>
    <w:rsid w:val="002567B5"/>
    <w:rsid w:val="00266B45"/>
    <w:rsid w:val="0028652C"/>
    <w:rsid w:val="002A3F64"/>
    <w:rsid w:val="002B4893"/>
    <w:rsid w:val="002F64CE"/>
    <w:rsid w:val="002F6C25"/>
    <w:rsid w:val="00316B78"/>
    <w:rsid w:val="00396168"/>
    <w:rsid w:val="003A0A56"/>
    <w:rsid w:val="003D2597"/>
    <w:rsid w:val="003F112D"/>
    <w:rsid w:val="004146F1"/>
    <w:rsid w:val="004238DC"/>
    <w:rsid w:val="00471E5E"/>
    <w:rsid w:val="004936B9"/>
    <w:rsid w:val="004B4B3B"/>
    <w:rsid w:val="004E29D3"/>
    <w:rsid w:val="0050336D"/>
    <w:rsid w:val="00534211"/>
    <w:rsid w:val="005652A0"/>
    <w:rsid w:val="00592A80"/>
    <w:rsid w:val="005A1544"/>
    <w:rsid w:val="005E4FBC"/>
    <w:rsid w:val="005F1A01"/>
    <w:rsid w:val="00622DBE"/>
    <w:rsid w:val="00625FC8"/>
    <w:rsid w:val="00635628"/>
    <w:rsid w:val="00640503"/>
    <w:rsid w:val="006C26F8"/>
    <w:rsid w:val="006F606F"/>
    <w:rsid w:val="00700D40"/>
    <w:rsid w:val="00707C45"/>
    <w:rsid w:val="00733592"/>
    <w:rsid w:val="00761D44"/>
    <w:rsid w:val="0078370E"/>
    <w:rsid w:val="007A4E19"/>
    <w:rsid w:val="007C67AD"/>
    <w:rsid w:val="007F557B"/>
    <w:rsid w:val="00813700"/>
    <w:rsid w:val="00817A45"/>
    <w:rsid w:val="00827AD1"/>
    <w:rsid w:val="00832565"/>
    <w:rsid w:val="0083443F"/>
    <w:rsid w:val="00853AFD"/>
    <w:rsid w:val="00875EE4"/>
    <w:rsid w:val="008D04C6"/>
    <w:rsid w:val="008E7BE6"/>
    <w:rsid w:val="009054AD"/>
    <w:rsid w:val="00966E8B"/>
    <w:rsid w:val="009911B3"/>
    <w:rsid w:val="009B012F"/>
    <w:rsid w:val="009C093D"/>
    <w:rsid w:val="00A34957"/>
    <w:rsid w:val="00A53C73"/>
    <w:rsid w:val="00A56F2D"/>
    <w:rsid w:val="00A635C5"/>
    <w:rsid w:val="00A7271A"/>
    <w:rsid w:val="00AA2C9C"/>
    <w:rsid w:val="00AE65EE"/>
    <w:rsid w:val="00B31704"/>
    <w:rsid w:val="00B53399"/>
    <w:rsid w:val="00B72475"/>
    <w:rsid w:val="00B74935"/>
    <w:rsid w:val="00B74D7D"/>
    <w:rsid w:val="00B91874"/>
    <w:rsid w:val="00B96B9D"/>
    <w:rsid w:val="00BA4C9D"/>
    <w:rsid w:val="00BB63C0"/>
    <w:rsid w:val="00BD30DF"/>
    <w:rsid w:val="00BD539F"/>
    <w:rsid w:val="00C107E5"/>
    <w:rsid w:val="00C95440"/>
    <w:rsid w:val="00CA6F9B"/>
    <w:rsid w:val="00CB420B"/>
    <w:rsid w:val="00CD0B42"/>
    <w:rsid w:val="00D12B30"/>
    <w:rsid w:val="00D33992"/>
    <w:rsid w:val="00D61530"/>
    <w:rsid w:val="00D639BD"/>
    <w:rsid w:val="00D73AE6"/>
    <w:rsid w:val="00D74D1A"/>
    <w:rsid w:val="00DB5B66"/>
    <w:rsid w:val="00DD09DB"/>
    <w:rsid w:val="00DF2228"/>
    <w:rsid w:val="00E0794C"/>
    <w:rsid w:val="00E215F8"/>
    <w:rsid w:val="00E2546C"/>
    <w:rsid w:val="00E535A7"/>
    <w:rsid w:val="00E71736"/>
    <w:rsid w:val="00E8319B"/>
    <w:rsid w:val="00E86E87"/>
    <w:rsid w:val="00EA033E"/>
    <w:rsid w:val="00EB253C"/>
    <w:rsid w:val="00F32D6C"/>
    <w:rsid w:val="00F92F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9BB22"/>
  <w15:chartTrackingRefBased/>
  <w15:docId w15:val="{ADFFD21D-3AA0-456D-8323-32B74108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next w:val="Normln"/>
    <w:link w:val="Nadpis1Char"/>
    <w:uiPriority w:val="9"/>
    <w:qFormat/>
    <w:rsid w:val="00827A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4238DC"/>
    <w:pPr>
      <w:spacing w:before="100" w:beforeAutospacing="1" w:after="100" w:afterAutospacing="1" w:line="240" w:lineRule="auto"/>
      <w:outlineLvl w:val="1"/>
    </w:pPr>
    <w:rPr>
      <w:rFonts w:ascii="Times New Roman" w:eastAsia="Times New Roman" w:hAnsi="Times New Roman" w:cs="Times New Roman"/>
      <w:b/>
      <w:bCs/>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8370E"/>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78370E"/>
  </w:style>
  <w:style w:type="paragraph" w:styleId="Zpat">
    <w:name w:val="footer"/>
    <w:basedOn w:val="Normln"/>
    <w:link w:val="ZpatChar"/>
    <w:uiPriority w:val="99"/>
    <w:unhideWhenUsed/>
    <w:rsid w:val="0078370E"/>
    <w:pPr>
      <w:tabs>
        <w:tab w:val="center" w:pos="4513"/>
        <w:tab w:val="right" w:pos="9026"/>
      </w:tabs>
      <w:spacing w:after="0" w:line="240" w:lineRule="auto"/>
    </w:pPr>
  </w:style>
  <w:style w:type="character" w:customStyle="1" w:styleId="ZpatChar">
    <w:name w:val="Zápatí Char"/>
    <w:basedOn w:val="Standardnpsmoodstavce"/>
    <w:link w:val="Zpat"/>
    <w:uiPriority w:val="99"/>
    <w:rsid w:val="0078370E"/>
  </w:style>
  <w:style w:type="paragraph" w:customStyle="1" w:styleId="FrameContents">
    <w:name w:val="Frame Contents"/>
    <w:basedOn w:val="Normln"/>
    <w:rsid w:val="0078370E"/>
    <w:pPr>
      <w:suppressAutoHyphens/>
      <w:spacing w:after="0" w:line="240" w:lineRule="auto"/>
    </w:pPr>
    <w:rPr>
      <w:rFonts w:ascii="Cambria" w:eastAsia="MS Mincho" w:hAnsi="Cambria" w:cs="Cambria"/>
      <w:sz w:val="24"/>
      <w:szCs w:val="24"/>
      <w:lang w:eastAsia="zh-CN"/>
    </w:rPr>
  </w:style>
  <w:style w:type="paragraph" w:customStyle="1" w:styleId="markdown">
    <w:name w:val="markdown"/>
    <w:basedOn w:val="Normln"/>
    <w:rsid w:val="00316B78"/>
    <w:pPr>
      <w:spacing w:before="100" w:beforeAutospacing="1" w:after="100" w:afterAutospacing="1" w:line="240" w:lineRule="auto"/>
    </w:pPr>
    <w:rPr>
      <w:rFonts w:ascii="Times New Roman" w:hAnsi="Times New Roman" w:cs="Times New Roman"/>
      <w:sz w:val="24"/>
      <w:szCs w:val="24"/>
      <w:lang w:eastAsia="cs-CZ"/>
    </w:rPr>
  </w:style>
  <w:style w:type="character" w:styleId="Hypertextovodkaz">
    <w:name w:val="Hyperlink"/>
    <w:uiPriority w:val="99"/>
    <w:rsid w:val="0083443F"/>
    <w:rPr>
      <w:color w:val="0000FF"/>
      <w:u w:val="single"/>
    </w:rPr>
  </w:style>
  <w:style w:type="paragraph" w:styleId="Zkladntext">
    <w:name w:val="Body Text"/>
    <w:basedOn w:val="Normln"/>
    <w:link w:val="ZkladntextChar"/>
    <w:rsid w:val="0083443F"/>
    <w:pPr>
      <w:suppressAutoHyphens/>
      <w:spacing w:after="140" w:line="276" w:lineRule="auto"/>
    </w:pPr>
    <w:rPr>
      <w:rFonts w:ascii="Cambria" w:eastAsia="MS Mincho" w:hAnsi="Cambria" w:cs="Cambria"/>
      <w:sz w:val="24"/>
      <w:szCs w:val="24"/>
      <w:lang w:eastAsia="zh-CN"/>
    </w:rPr>
  </w:style>
  <w:style w:type="character" w:customStyle="1" w:styleId="ZkladntextChar">
    <w:name w:val="Základní text Char"/>
    <w:basedOn w:val="Standardnpsmoodstavce"/>
    <w:link w:val="Zkladntext"/>
    <w:rsid w:val="0083443F"/>
    <w:rPr>
      <w:rFonts w:ascii="Cambria" w:eastAsia="MS Mincho" w:hAnsi="Cambria" w:cs="Cambria"/>
      <w:sz w:val="24"/>
      <w:szCs w:val="24"/>
      <w:lang w:eastAsia="zh-CN"/>
    </w:rPr>
  </w:style>
  <w:style w:type="paragraph" w:styleId="Prosttext">
    <w:name w:val="Plain Text"/>
    <w:basedOn w:val="Normln"/>
    <w:link w:val="ProsttextChar"/>
    <w:uiPriority w:val="99"/>
    <w:semiHidden/>
    <w:unhideWhenUsed/>
    <w:rsid w:val="00592A80"/>
    <w:pPr>
      <w:spacing w:after="0" w:line="240" w:lineRule="auto"/>
    </w:pPr>
    <w:rPr>
      <w:rFonts w:ascii="Calibri" w:eastAsia="Aptos" w:hAnsi="Calibri" w:cs="Times New Roman"/>
      <w:szCs w:val="21"/>
    </w:rPr>
  </w:style>
  <w:style w:type="character" w:customStyle="1" w:styleId="ProsttextChar">
    <w:name w:val="Prostý text Char"/>
    <w:basedOn w:val="Standardnpsmoodstavce"/>
    <w:link w:val="Prosttext"/>
    <w:uiPriority w:val="99"/>
    <w:semiHidden/>
    <w:rsid w:val="00592A80"/>
    <w:rPr>
      <w:rFonts w:ascii="Calibri" w:eastAsia="Aptos" w:hAnsi="Calibri" w:cs="Times New Roman"/>
      <w:szCs w:val="21"/>
    </w:rPr>
  </w:style>
  <w:style w:type="paragraph" w:styleId="Odstavecseseznamem">
    <w:name w:val="List Paragraph"/>
    <w:basedOn w:val="Normln"/>
    <w:uiPriority w:val="34"/>
    <w:qFormat/>
    <w:rsid w:val="00D639BD"/>
    <w:pPr>
      <w:ind w:left="720"/>
      <w:contextualSpacing/>
    </w:pPr>
  </w:style>
  <w:style w:type="character" w:styleId="Odkaznakoment">
    <w:name w:val="annotation reference"/>
    <w:basedOn w:val="Standardnpsmoodstavce"/>
    <w:uiPriority w:val="99"/>
    <w:semiHidden/>
    <w:unhideWhenUsed/>
    <w:rsid w:val="002F64CE"/>
    <w:rPr>
      <w:sz w:val="16"/>
      <w:szCs w:val="16"/>
    </w:rPr>
  </w:style>
  <w:style w:type="paragraph" w:styleId="Textkomente">
    <w:name w:val="annotation text"/>
    <w:basedOn w:val="Normln"/>
    <w:link w:val="TextkomenteChar"/>
    <w:uiPriority w:val="99"/>
    <w:unhideWhenUsed/>
    <w:rsid w:val="002F64CE"/>
    <w:pPr>
      <w:spacing w:line="240" w:lineRule="auto"/>
    </w:pPr>
    <w:rPr>
      <w:sz w:val="20"/>
      <w:szCs w:val="20"/>
    </w:rPr>
  </w:style>
  <w:style w:type="character" w:customStyle="1" w:styleId="TextkomenteChar">
    <w:name w:val="Text komentáře Char"/>
    <w:basedOn w:val="Standardnpsmoodstavce"/>
    <w:link w:val="Textkomente"/>
    <w:uiPriority w:val="99"/>
    <w:rsid w:val="002F64CE"/>
    <w:rPr>
      <w:sz w:val="20"/>
      <w:szCs w:val="20"/>
    </w:rPr>
  </w:style>
  <w:style w:type="paragraph" w:styleId="Pedmtkomente">
    <w:name w:val="annotation subject"/>
    <w:basedOn w:val="Textkomente"/>
    <w:next w:val="Textkomente"/>
    <w:link w:val="PedmtkomenteChar"/>
    <w:uiPriority w:val="99"/>
    <w:semiHidden/>
    <w:unhideWhenUsed/>
    <w:rsid w:val="002F64CE"/>
    <w:rPr>
      <w:b/>
      <w:bCs/>
    </w:rPr>
  </w:style>
  <w:style w:type="character" w:customStyle="1" w:styleId="PedmtkomenteChar">
    <w:name w:val="Předmět komentáře Char"/>
    <w:basedOn w:val="TextkomenteChar"/>
    <w:link w:val="Pedmtkomente"/>
    <w:uiPriority w:val="99"/>
    <w:semiHidden/>
    <w:rsid w:val="002F64CE"/>
    <w:rPr>
      <w:b/>
      <w:bCs/>
      <w:sz w:val="20"/>
      <w:szCs w:val="20"/>
    </w:rPr>
  </w:style>
  <w:style w:type="paragraph" w:styleId="Textbubliny">
    <w:name w:val="Balloon Text"/>
    <w:basedOn w:val="Normln"/>
    <w:link w:val="TextbublinyChar"/>
    <w:uiPriority w:val="99"/>
    <w:semiHidden/>
    <w:unhideWhenUsed/>
    <w:rsid w:val="00B5339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3399"/>
    <w:rPr>
      <w:rFonts w:ascii="Segoe UI" w:hAnsi="Segoe UI" w:cs="Segoe UI"/>
      <w:sz w:val="18"/>
      <w:szCs w:val="18"/>
      <w:lang w:val="en-GB"/>
    </w:rPr>
  </w:style>
  <w:style w:type="paragraph" w:styleId="Revize">
    <w:name w:val="Revision"/>
    <w:hidden/>
    <w:uiPriority w:val="99"/>
    <w:semiHidden/>
    <w:rsid w:val="003A0A56"/>
    <w:pPr>
      <w:spacing w:after="0" w:line="240" w:lineRule="auto"/>
    </w:pPr>
    <w:rPr>
      <w:lang w:val="en-GB"/>
    </w:rPr>
  </w:style>
  <w:style w:type="character" w:styleId="Sledovanodkaz">
    <w:name w:val="FollowedHyperlink"/>
    <w:basedOn w:val="Standardnpsmoodstavce"/>
    <w:uiPriority w:val="99"/>
    <w:semiHidden/>
    <w:unhideWhenUsed/>
    <w:rsid w:val="00070BE7"/>
    <w:rPr>
      <w:color w:val="954F72" w:themeColor="followedHyperlink"/>
      <w:u w:val="single"/>
    </w:rPr>
  </w:style>
  <w:style w:type="character" w:customStyle="1" w:styleId="s1">
    <w:name w:val="s1"/>
    <w:basedOn w:val="Standardnpsmoodstavce"/>
    <w:rsid w:val="00DB5B66"/>
  </w:style>
  <w:style w:type="character" w:customStyle="1" w:styleId="s2">
    <w:name w:val="s2"/>
    <w:basedOn w:val="Standardnpsmoodstavce"/>
    <w:rsid w:val="00DB5B66"/>
  </w:style>
  <w:style w:type="character" w:customStyle="1" w:styleId="Nadpis2Char">
    <w:name w:val="Nadpis 2 Char"/>
    <w:basedOn w:val="Standardnpsmoodstavce"/>
    <w:link w:val="Nadpis2"/>
    <w:uiPriority w:val="9"/>
    <w:rsid w:val="004238DC"/>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4238DC"/>
    <w:rPr>
      <w:b/>
      <w:bCs/>
    </w:rPr>
  </w:style>
  <w:style w:type="character" w:styleId="Zdraznn">
    <w:name w:val="Emphasis"/>
    <w:basedOn w:val="Standardnpsmoodstavce"/>
    <w:uiPriority w:val="20"/>
    <w:qFormat/>
    <w:rsid w:val="004238DC"/>
    <w:rPr>
      <w:i/>
      <w:iCs/>
    </w:rPr>
  </w:style>
  <w:style w:type="character" w:customStyle="1" w:styleId="Nadpis1Char">
    <w:name w:val="Nadpis 1 Char"/>
    <w:basedOn w:val="Standardnpsmoodstavce"/>
    <w:link w:val="Nadpis1"/>
    <w:uiPriority w:val="9"/>
    <w:rsid w:val="00827AD1"/>
    <w:rPr>
      <w:rFonts w:asciiTheme="majorHAnsi" w:eastAsiaTheme="majorEastAsia" w:hAnsiTheme="majorHAnsi" w:cstheme="majorBidi"/>
      <w:color w:val="2E74B5" w:themeColor="accent1" w:themeShade="BF"/>
      <w:sz w:val="32"/>
      <w:szCs w:val="32"/>
      <w:lang w:val="en-GB"/>
    </w:rPr>
  </w:style>
  <w:style w:type="character" w:customStyle="1" w:styleId="detail">
    <w:name w:val="detail"/>
    <w:basedOn w:val="Standardnpsmoodstavce"/>
    <w:rsid w:val="00827AD1"/>
  </w:style>
  <w:style w:type="paragraph" w:styleId="FormtovanvHTML">
    <w:name w:val="HTML Preformatted"/>
    <w:basedOn w:val="Normln"/>
    <w:link w:val="FormtovanvHTMLChar"/>
    <w:uiPriority w:val="99"/>
    <w:semiHidden/>
    <w:unhideWhenUsed/>
    <w:rsid w:val="00D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D74D1A"/>
    <w:rPr>
      <w:rFonts w:ascii="Courier New" w:eastAsia="Times New Roman" w:hAnsi="Courier New" w:cs="Courier New"/>
      <w:sz w:val="20"/>
      <w:szCs w:val="20"/>
      <w:lang w:eastAsia="cs-CZ"/>
    </w:rPr>
  </w:style>
  <w:style w:type="character" w:customStyle="1" w:styleId="y2iqfc">
    <w:name w:val="y2iqfc"/>
    <w:basedOn w:val="Standardnpsmoodstavce"/>
    <w:rsid w:val="00D7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617">
      <w:bodyDiv w:val="1"/>
      <w:marLeft w:val="0"/>
      <w:marRight w:val="0"/>
      <w:marTop w:val="0"/>
      <w:marBottom w:val="0"/>
      <w:divBdr>
        <w:top w:val="none" w:sz="0" w:space="0" w:color="auto"/>
        <w:left w:val="none" w:sz="0" w:space="0" w:color="auto"/>
        <w:bottom w:val="none" w:sz="0" w:space="0" w:color="auto"/>
        <w:right w:val="none" w:sz="0" w:space="0" w:color="auto"/>
      </w:divBdr>
    </w:div>
    <w:div w:id="231546628">
      <w:bodyDiv w:val="1"/>
      <w:marLeft w:val="0"/>
      <w:marRight w:val="0"/>
      <w:marTop w:val="0"/>
      <w:marBottom w:val="0"/>
      <w:divBdr>
        <w:top w:val="none" w:sz="0" w:space="0" w:color="auto"/>
        <w:left w:val="none" w:sz="0" w:space="0" w:color="auto"/>
        <w:bottom w:val="none" w:sz="0" w:space="0" w:color="auto"/>
        <w:right w:val="none" w:sz="0" w:space="0" w:color="auto"/>
      </w:divBdr>
    </w:div>
    <w:div w:id="270823970">
      <w:bodyDiv w:val="1"/>
      <w:marLeft w:val="0"/>
      <w:marRight w:val="0"/>
      <w:marTop w:val="0"/>
      <w:marBottom w:val="0"/>
      <w:divBdr>
        <w:top w:val="none" w:sz="0" w:space="0" w:color="auto"/>
        <w:left w:val="none" w:sz="0" w:space="0" w:color="auto"/>
        <w:bottom w:val="none" w:sz="0" w:space="0" w:color="auto"/>
        <w:right w:val="none" w:sz="0" w:space="0" w:color="auto"/>
      </w:divBdr>
    </w:div>
    <w:div w:id="382682066">
      <w:bodyDiv w:val="1"/>
      <w:marLeft w:val="0"/>
      <w:marRight w:val="0"/>
      <w:marTop w:val="0"/>
      <w:marBottom w:val="0"/>
      <w:divBdr>
        <w:top w:val="none" w:sz="0" w:space="0" w:color="auto"/>
        <w:left w:val="none" w:sz="0" w:space="0" w:color="auto"/>
        <w:bottom w:val="none" w:sz="0" w:space="0" w:color="auto"/>
        <w:right w:val="none" w:sz="0" w:space="0" w:color="auto"/>
      </w:divBdr>
    </w:div>
    <w:div w:id="385878397">
      <w:bodyDiv w:val="1"/>
      <w:marLeft w:val="0"/>
      <w:marRight w:val="0"/>
      <w:marTop w:val="0"/>
      <w:marBottom w:val="0"/>
      <w:divBdr>
        <w:top w:val="none" w:sz="0" w:space="0" w:color="auto"/>
        <w:left w:val="none" w:sz="0" w:space="0" w:color="auto"/>
        <w:bottom w:val="none" w:sz="0" w:space="0" w:color="auto"/>
        <w:right w:val="none" w:sz="0" w:space="0" w:color="auto"/>
      </w:divBdr>
    </w:div>
    <w:div w:id="455950914">
      <w:bodyDiv w:val="1"/>
      <w:marLeft w:val="0"/>
      <w:marRight w:val="0"/>
      <w:marTop w:val="0"/>
      <w:marBottom w:val="0"/>
      <w:divBdr>
        <w:top w:val="none" w:sz="0" w:space="0" w:color="auto"/>
        <w:left w:val="none" w:sz="0" w:space="0" w:color="auto"/>
        <w:bottom w:val="none" w:sz="0" w:space="0" w:color="auto"/>
        <w:right w:val="none" w:sz="0" w:space="0" w:color="auto"/>
      </w:divBdr>
    </w:div>
    <w:div w:id="468744626">
      <w:bodyDiv w:val="1"/>
      <w:marLeft w:val="0"/>
      <w:marRight w:val="0"/>
      <w:marTop w:val="0"/>
      <w:marBottom w:val="0"/>
      <w:divBdr>
        <w:top w:val="none" w:sz="0" w:space="0" w:color="auto"/>
        <w:left w:val="none" w:sz="0" w:space="0" w:color="auto"/>
        <w:bottom w:val="none" w:sz="0" w:space="0" w:color="auto"/>
        <w:right w:val="none" w:sz="0" w:space="0" w:color="auto"/>
      </w:divBdr>
    </w:div>
    <w:div w:id="1027365127">
      <w:bodyDiv w:val="1"/>
      <w:marLeft w:val="0"/>
      <w:marRight w:val="0"/>
      <w:marTop w:val="0"/>
      <w:marBottom w:val="0"/>
      <w:divBdr>
        <w:top w:val="none" w:sz="0" w:space="0" w:color="auto"/>
        <w:left w:val="none" w:sz="0" w:space="0" w:color="auto"/>
        <w:bottom w:val="none" w:sz="0" w:space="0" w:color="auto"/>
        <w:right w:val="none" w:sz="0" w:space="0" w:color="auto"/>
      </w:divBdr>
      <w:divsChild>
        <w:div w:id="1615290080">
          <w:marLeft w:val="0"/>
          <w:marRight w:val="0"/>
          <w:marTop w:val="0"/>
          <w:marBottom w:val="0"/>
          <w:divBdr>
            <w:top w:val="none" w:sz="0" w:space="0" w:color="auto"/>
            <w:left w:val="none" w:sz="0" w:space="0" w:color="auto"/>
            <w:bottom w:val="none" w:sz="0" w:space="0" w:color="auto"/>
            <w:right w:val="none" w:sz="0" w:space="0" w:color="auto"/>
          </w:divBdr>
          <w:divsChild>
            <w:div w:id="334578535">
              <w:marLeft w:val="0"/>
              <w:marRight w:val="0"/>
              <w:marTop w:val="0"/>
              <w:marBottom w:val="345"/>
              <w:divBdr>
                <w:top w:val="none" w:sz="0" w:space="0" w:color="auto"/>
                <w:left w:val="none" w:sz="0" w:space="0" w:color="auto"/>
                <w:bottom w:val="none" w:sz="0" w:space="0" w:color="auto"/>
                <w:right w:val="none" w:sz="0" w:space="0" w:color="auto"/>
              </w:divBdr>
            </w:div>
          </w:divsChild>
        </w:div>
        <w:div w:id="1727491321">
          <w:marLeft w:val="0"/>
          <w:marRight w:val="0"/>
          <w:marTop w:val="0"/>
          <w:marBottom w:val="0"/>
          <w:divBdr>
            <w:top w:val="none" w:sz="0" w:space="0" w:color="auto"/>
            <w:left w:val="none" w:sz="0" w:space="0" w:color="auto"/>
            <w:bottom w:val="none" w:sz="0" w:space="0" w:color="auto"/>
            <w:right w:val="none" w:sz="0" w:space="0" w:color="auto"/>
          </w:divBdr>
        </w:div>
      </w:divsChild>
    </w:div>
    <w:div w:id="1049457793">
      <w:bodyDiv w:val="1"/>
      <w:marLeft w:val="0"/>
      <w:marRight w:val="0"/>
      <w:marTop w:val="0"/>
      <w:marBottom w:val="0"/>
      <w:divBdr>
        <w:top w:val="none" w:sz="0" w:space="0" w:color="auto"/>
        <w:left w:val="none" w:sz="0" w:space="0" w:color="auto"/>
        <w:bottom w:val="none" w:sz="0" w:space="0" w:color="auto"/>
        <w:right w:val="none" w:sz="0" w:space="0" w:color="auto"/>
      </w:divBdr>
    </w:div>
    <w:div w:id="1818649444">
      <w:bodyDiv w:val="1"/>
      <w:marLeft w:val="0"/>
      <w:marRight w:val="0"/>
      <w:marTop w:val="0"/>
      <w:marBottom w:val="0"/>
      <w:divBdr>
        <w:top w:val="none" w:sz="0" w:space="0" w:color="auto"/>
        <w:left w:val="none" w:sz="0" w:space="0" w:color="auto"/>
        <w:bottom w:val="none" w:sz="0" w:space="0" w:color="auto"/>
        <w:right w:val="none" w:sz="0" w:space="0" w:color="auto"/>
      </w:divBdr>
    </w:div>
    <w:div w:id="1902403133">
      <w:bodyDiv w:val="1"/>
      <w:marLeft w:val="0"/>
      <w:marRight w:val="0"/>
      <w:marTop w:val="0"/>
      <w:marBottom w:val="0"/>
      <w:divBdr>
        <w:top w:val="none" w:sz="0" w:space="0" w:color="auto"/>
        <w:left w:val="none" w:sz="0" w:space="0" w:color="auto"/>
        <w:bottom w:val="none" w:sz="0" w:space="0" w:color="auto"/>
        <w:right w:val="none" w:sz="0" w:space="0" w:color="auto"/>
      </w:divBdr>
    </w:div>
    <w:div w:id="206067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rolina.koci@dox.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x.cz/users_area/registe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6a6cf1-d924-4de5-ae9f-c3b3ac04afa0">
      <Terms xmlns="http://schemas.microsoft.com/office/infopath/2007/PartnerControls"/>
    </lcf76f155ced4ddcb4097134ff3c332f>
    <TaxCatchAll xmlns="552f9403-b2a3-4bf0-8846-837ec022f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3D9EC0998F6B4BA32E92409A59BE22" ma:contentTypeVersion="17" ma:contentTypeDescription="Create a new document." ma:contentTypeScope="" ma:versionID="57470d4f147cfd2bc1b7cef975adf900">
  <xsd:schema xmlns:xsd="http://www.w3.org/2001/XMLSchema" xmlns:xs="http://www.w3.org/2001/XMLSchema" xmlns:p="http://schemas.microsoft.com/office/2006/metadata/properties" xmlns:ns2="916a6cf1-d924-4de5-ae9f-c3b3ac04afa0" xmlns:ns3="552f9403-b2a3-4bf0-8846-837ec022fd9b" targetNamespace="http://schemas.microsoft.com/office/2006/metadata/properties" ma:root="true" ma:fieldsID="af3f4f59c5155c518bc86565cfd6769e" ns2:_="" ns3:_="">
    <xsd:import namespace="916a6cf1-d924-4de5-ae9f-c3b3ac04afa0"/>
    <xsd:import namespace="552f9403-b2a3-4bf0-8846-837ec022fd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a6cf1-d924-4de5-ae9f-c3b3ac04a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38999b-910c-4b56-8912-a886e5ab034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f9403-b2a3-4bf0-8846-837ec022fd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7f23975-05dd-4c6e-853f-5b1f4b6181a4}" ma:internalName="TaxCatchAll" ma:showField="CatchAllData" ma:web="552f9403-b2a3-4bf0-8846-837ec022f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9AFE9-5AF9-4BA5-9250-70825759724F}">
  <ds:schemaRefs>
    <ds:schemaRef ds:uri="http://schemas.microsoft.com/office/2006/metadata/properties"/>
    <ds:schemaRef ds:uri="http://schemas.microsoft.com/office/infopath/2007/PartnerControls"/>
    <ds:schemaRef ds:uri="916a6cf1-d924-4de5-ae9f-c3b3ac04afa0"/>
    <ds:schemaRef ds:uri="552f9403-b2a3-4bf0-8846-837ec022fd9b"/>
  </ds:schemaRefs>
</ds:datastoreItem>
</file>

<file path=customXml/itemProps2.xml><?xml version="1.0" encoding="utf-8"?>
<ds:datastoreItem xmlns:ds="http://schemas.openxmlformats.org/officeDocument/2006/customXml" ds:itemID="{D8A9063A-6D8C-498E-856E-5D06798BFBC2}">
  <ds:schemaRefs>
    <ds:schemaRef ds:uri="http://schemas.microsoft.com/sharepoint/v3/contenttype/forms"/>
  </ds:schemaRefs>
</ds:datastoreItem>
</file>

<file path=customXml/itemProps3.xml><?xml version="1.0" encoding="utf-8"?>
<ds:datastoreItem xmlns:ds="http://schemas.openxmlformats.org/officeDocument/2006/customXml" ds:itemID="{2430E1F8-E000-43DF-8042-4D3F5BD4B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a6cf1-d924-4de5-ae9f-c3b3ac04afa0"/>
    <ds:schemaRef ds:uri="552f9403-b2a3-4bf0-8846-837ec022f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1104</Words>
  <Characters>6517</Characters>
  <Application>Microsoft Office Word</Application>
  <DocSecurity>0</DocSecurity>
  <Lines>54</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Kočí</dc:creator>
  <cp:keywords/>
  <dc:description/>
  <cp:lastModifiedBy>Karolína Kočí</cp:lastModifiedBy>
  <cp:revision>7</cp:revision>
  <cp:lastPrinted>2025-05-20T19:02:00Z</cp:lastPrinted>
  <dcterms:created xsi:type="dcterms:W3CDTF">2025-05-28T10:27:00Z</dcterms:created>
  <dcterms:modified xsi:type="dcterms:W3CDTF">2025-06-02T13:21:00Z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0x0101001B3D9EC0998F6B4BA32E92409A59BE22</vt:lpwstr>
  </property>
</Properties>
</file>