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5CA79" w14:textId="77777777" w:rsidR="00C37A10" w:rsidRPr="000323D5" w:rsidRDefault="00C37A10" w:rsidP="00070C3D">
      <w:pPr>
        <w:rPr>
          <w:rFonts w:ascii="Arial" w:hAnsi="Arial" w:cs="Arial"/>
          <w:b/>
          <w:color w:val="FF0000"/>
          <w:sz w:val="20"/>
          <w:szCs w:val="20"/>
        </w:rPr>
      </w:pPr>
    </w:p>
    <w:p w14:paraId="686563F0" w14:textId="3B0123D4" w:rsidR="00180AF3" w:rsidRPr="000323D5" w:rsidRDefault="001E249B" w:rsidP="008B26EE">
      <w:pPr>
        <w:spacing w:after="0"/>
        <w:jc w:val="center"/>
        <w:rPr>
          <w:rFonts w:ascii="Arial" w:hAnsi="Arial" w:cs="Arial"/>
          <w:b/>
          <w:i/>
          <w:color w:val="FF0000"/>
          <w:sz w:val="40"/>
          <w:szCs w:val="40"/>
        </w:rPr>
      </w:pPr>
      <w:r w:rsidRPr="000323D5">
        <w:rPr>
          <w:rFonts w:ascii="Arial" w:hAnsi="Arial" w:cs="Arial"/>
          <w:b/>
          <w:color w:val="FF0000"/>
          <w:sz w:val="40"/>
          <w:szCs w:val="40"/>
        </w:rPr>
        <w:t xml:space="preserve">DOX </w:t>
      </w:r>
      <w:r w:rsidR="00BB2C81" w:rsidRPr="000323D5">
        <w:rPr>
          <w:rFonts w:ascii="Arial" w:hAnsi="Arial" w:cs="Arial"/>
          <w:b/>
          <w:color w:val="FF0000"/>
          <w:sz w:val="40"/>
          <w:szCs w:val="40"/>
        </w:rPr>
        <w:t xml:space="preserve">opens a large-scale exhibition of works by David Lynch: </w:t>
      </w:r>
      <w:r w:rsidRPr="000323D5">
        <w:rPr>
          <w:rFonts w:ascii="Arial" w:hAnsi="Arial" w:cs="Arial"/>
          <w:b/>
          <w:i/>
          <w:color w:val="FF0000"/>
          <w:sz w:val="40"/>
          <w:szCs w:val="40"/>
        </w:rPr>
        <w:t>Up in Flames</w:t>
      </w:r>
    </w:p>
    <w:p w14:paraId="14B7E22E" w14:textId="77777777" w:rsidR="008B26EE" w:rsidRPr="000323D5" w:rsidRDefault="008B26EE" w:rsidP="008B26EE">
      <w:pPr>
        <w:spacing w:after="0"/>
        <w:jc w:val="center"/>
        <w:rPr>
          <w:rFonts w:ascii="Arial" w:hAnsi="Arial" w:cs="Arial"/>
          <w:b/>
          <w:i/>
          <w:color w:val="FF0000"/>
          <w:sz w:val="20"/>
          <w:szCs w:val="20"/>
        </w:rPr>
      </w:pPr>
    </w:p>
    <w:p w14:paraId="79124E0B" w14:textId="5BCA8EB4" w:rsidR="00BB2C81" w:rsidRPr="000323D5" w:rsidRDefault="00BB2C81" w:rsidP="008B26EE">
      <w:pPr>
        <w:spacing w:after="0" w:line="276" w:lineRule="auto"/>
        <w:jc w:val="both"/>
        <w:rPr>
          <w:rFonts w:ascii="Arial" w:hAnsi="Arial" w:cs="Arial"/>
          <w:b/>
        </w:rPr>
      </w:pPr>
      <w:r w:rsidRPr="000323D5">
        <w:rPr>
          <w:rFonts w:ascii="Arial" w:hAnsi="Arial" w:cs="Arial"/>
          <w:b/>
        </w:rPr>
        <w:t>The DOX Centre for Contemporary Art in Prague, the Czech Republic’s largest institution dedicated to contemporary art, is launching the exhibition event of the year. In its main hall DOX will present the artistic work of American master of cinema David Lynch. The exhibition will run from 19 June 2025 to 8 February 2026.</w:t>
      </w:r>
    </w:p>
    <w:p w14:paraId="7F052135" w14:textId="77777777" w:rsidR="008B26EE" w:rsidRPr="000323D5" w:rsidRDefault="008B26EE" w:rsidP="008B26EE">
      <w:pPr>
        <w:spacing w:after="0" w:line="276" w:lineRule="auto"/>
        <w:jc w:val="both"/>
        <w:rPr>
          <w:rFonts w:ascii="Arial" w:hAnsi="Arial" w:cs="Arial"/>
          <w:b/>
          <w:color w:val="00B0F0"/>
        </w:rPr>
      </w:pPr>
    </w:p>
    <w:p w14:paraId="02D7F2A8" w14:textId="77777777" w:rsidR="001E249B" w:rsidRPr="000323D5" w:rsidRDefault="002226D0">
      <w:pPr>
        <w:rPr>
          <w:rFonts w:ascii="Arial" w:hAnsi="Arial" w:cs="Arial"/>
        </w:rPr>
      </w:pPr>
      <w:r w:rsidRPr="000323D5">
        <w:rPr>
          <w:noProof/>
          <w:lang w:val="cs-CZ" w:eastAsia="cs-CZ"/>
        </w:rPr>
        <mc:AlternateContent>
          <mc:Choice Requires="wps">
            <w:drawing>
              <wp:anchor distT="0" distB="0" distL="114300" distR="114300" simplePos="0" relativeHeight="251664384" behindDoc="1" locked="0" layoutInCell="1" allowOverlap="1" wp14:anchorId="1E01F562" wp14:editId="4C2F6F2B">
                <wp:simplePos x="0" y="0"/>
                <wp:positionH relativeFrom="margin">
                  <wp:align>left</wp:align>
                </wp:positionH>
                <wp:positionV relativeFrom="paragraph">
                  <wp:posOffset>3692234</wp:posOffset>
                </wp:positionV>
                <wp:extent cx="5420995" cy="201295"/>
                <wp:effectExtent l="0" t="0" r="8255" b="8255"/>
                <wp:wrapTight wrapText="bothSides">
                  <wp:wrapPolygon edited="0">
                    <wp:start x="0" y="0"/>
                    <wp:lineTo x="0" y="20442"/>
                    <wp:lineTo x="21557" y="20442"/>
                    <wp:lineTo x="21557" y="0"/>
                    <wp:lineTo x="0" y="0"/>
                  </wp:wrapPolygon>
                </wp:wrapTight>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7A107" w14:textId="0F6654D7" w:rsidR="008B26EE" w:rsidRPr="000323D5" w:rsidRDefault="008B26EE" w:rsidP="008B26EE">
                            <w:pPr>
                              <w:pStyle w:val="Prosttext"/>
                              <w:rPr>
                                <w:rFonts w:ascii="Arial" w:hAnsi="Arial" w:cs="Arial"/>
                                <w:color w:val="FF0000"/>
                                <w:sz w:val="16"/>
                                <w:szCs w:val="16"/>
                              </w:rPr>
                            </w:pPr>
                            <w:proofErr w:type="gramStart"/>
                            <w:r w:rsidRPr="000323D5">
                              <w:rPr>
                                <w:rFonts w:ascii="Arial" w:hAnsi="Arial" w:cs="Arial"/>
                                <w:color w:val="FF0000"/>
                                <w:sz w:val="16"/>
                                <w:szCs w:val="16"/>
                              </w:rPr>
                              <w:t>↑  David</w:t>
                            </w:r>
                            <w:proofErr w:type="gramEnd"/>
                            <w:r w:rsidRPr="000323D5">
                              <w:rPr>
                                <w:rFonts w:ascii="Arial" w:hAnsi="Arial" w:cs="Arial"/>
                                <w:color w:val="FF0000"/>
                                <w:sz w:val="16"/>
                                <w:szCs w:val="16"/>
                              </w:rPr>
                              <w:t xml:space="preserve"> Lynch </w:t>
                            </w:r>
                            <w:r w:rsidR="00C31B8C" w:rsidRPr="000323D5">
                              <w:rPr>
                                <w:rFonts w:ascii="Arial" w:hAnsi="Arial" w:cs="Arial"/>
                                <w:color w:val="FF0000"/>
                                <w:sz w:val="16"/>
                                <w:szCs w:val="16"/>
                              </w:rPr>
                              <w:t>in</w:t>
                            </w:r>
                            <w:r w:rsidRPr="000323D5">
                              <w:rPr>
                                <w:rFonts w:ascii="Arial" w:hAnsi="Arial" w:cs="Arial"/>
                                <w:color w:val="FF0000"/>
                                <w:sz w:val="16"/>
                                <w:szCs w:val="16"/>
                              </w:rPr>
                              <w:t> Pra</w:t>
                            </w:r>
                            <w:r w:rsidR="00C31B8C" w:rsidRPr="000323D5">
                              <w:rPr>
                                <w:rFonts w:ascii="Arial" w:hAnsi="Arial" w:cs="Arial"/>
                                <w:color w:val="FF0000"/>
                                <w:sz w:val="16"/>
                                <w:szCs w:val="16"/>
                              </w:rPr>
                              <w:t>gue</w:t>
                            </w:r>
                            <w:r w:rsidRPr="000323D5">
                              <w:rPr>
                                <w:rFonts w:ascii="Arial" w:hAnsi="Arial" w:cs="Arial"/>
                                <w:color w:val="FF0000"/>
                                <w:sz w:val="16"/>
                                <w:szCs w:val="16"/>
                              </w:rPr>
                              <w:t xml:space="preserve"> (1996), </w:t>
                            </w:r>
                            <w:r w:rsidR="00C31B8C" w:rsidRPr="000323D5">
                              <w:rPr>
                                <w:rFonts w:ascii="Arial" w:hAnsi="Arial" w:cs="Arial"/>
                                <w:color w:val="FF0000"/>
                                <w:sz w:val="16"/>
                                <w:szCs w:val="16"/>
                              </w:rPr>
                              <w:t>ph</w:t>
                            </w:r>
                            <w:r w:rsidRPr="000323D5">
                              <w:rPr>
                                <w:rFonts w:ascii="Arial" w:hAnsi="Arial" w:cs="Arial"/>
                                <w:color w:val="FF0000"/>
                                <w:sz w:val="16"/>
                                <w:szCs w:val="16"/>
                              </w:rPr>
                              <w:t xml:space="preserve">oto: Karel </w:t>
                            </w:r>
                            <w:proofErr w:type="spellStart"/>
                            <w:r w:rsidRPr="000323D5">
                              <w:rPr>
                                <w:rFonts w:ascii="Arial" w:hAnsi="Arial" w:cs="Arial"/>
                                <w:color w:val="FF0000"/>
                                <w:sz w:val="16"/>
                                <w:szCs w:val="16"/>
                              </w:rPr>
                              <w:t>Cudlín</w:t>
                            </w:r>
                            <w:proofErr w:type="spellEnd"/>
                            <w:r w:rsidRPr="000323D5">
                              <w:rPr>
                                <w:rFonts w:ascii="Arial" w:hAnsi="Arial" w:cs="Arial"/>
                                <w:color w:val="FF0000"/>
                                <w:sz w:val="16"/>
                                <w:szCs w:val="16"/>
                              </w:rPr>
                              <w:t>, © 400ASA</w:t>
                            </w:r>
                          </w:p>
                          <w:p w14:paraId="59693FDD" w14:textId="77777777" w:rsidR="008B26EE" w:rsidRPr="000323D5" w:rsidRDefault="008B26EE" w:rsidP="008B26EE">
                            <w:pPr>
                              <w:rPr>
                                <w:rFonts w:ascii="Arial" w:hAnsi="Arial" w:cs="Arial"/>
                                <w:color w:val="FF0000"/>
                                <w:sz w:val="20"/>
                                <w:szCs w:val="20"/>
                              </w:rPr>
                            </w:pPr>
                          </w:p>
                          <w:p w14:paraId="35C3F593" w14:textId="77777777" w:rsidR="008B26EE" w:rsidRPr="000323D5" w:rsidRDefault="008B26EE" w:rsidP="008B26E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F562" id="_x0000_t202" coordsize="21600,21600" o:spt="202" path="m,l,21600r21600,l21600,xe">
                <v:stroke joinstyle="miter"/>
                <v:path gradientshapeok="t" o:connecttype="rect"/>
              </v:shapetype>
              <v:shape id="Textové pole 8" o:spid="_x0000_s1026" type="#_x0000_t202" style="position:absolute;margin-left:0;margin-top:290.75pt;width:426.85pt;height:15.8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" stroked="f">
                <v:textbox>
                  <w:txbxContent>
                    <w:p w14:paraId="0577A107" w14:textId="0F6654D7" w:rsidR="008B26EE" w:rsidRPr="000323D5" w:rsidRDefault="008B26EE" w:rsidP="008B26EE">
                      <w:pPr>
                        <w:pStyle w:val="Prosttext"/>
                        <w:rPr>
                          <w:rFonts w:ascii="Arial" w:hAnsi="Arial" w:cs="Arial"/>
                          <w:color w:val="FF0000"/>
                          <w:sz w:val="16"/>
                          <w:szCs w:val="16"/>
                        </w:rPr>
                      </w:pPr>
                      <w:proofErr w:type="gramStart"/>
                      <w:r w:rsidRPr="000323D5">
                        <w:rPr>
                          <w:rFonts w:ascii="Arial" w:hAnsi="Arial" w:cs="Arial"/>
                          <w:color w:val="FF0000"/>
                          <w:sz w:val="16"/>
                          <w:szCs w:val="16"/>
                        </w:rPr>
                        <w:t>↑  David</w:t>
                      </w:r>
                      <w:proofErr w:type="gramEnd"/>
                      <w:r w:rsidRPr="000323D5">
                        <w:rPr>
                          <w:rFonts w:ascii="Arial" w:hAnsi="Arial" w:cs="Arial"/>
                          <w:color w:val="FF0000"/>
                          <w:sz w:val="16"/>
                          <w:szCs w:val="16"/>
                        </w:rPr>
                        <w:t xml:space="preserve"> Lynch </w:t>
                      </w:r>
                      <w:r w:rsidR="00C31B8C" w:rsidRPr="000323D5">
                        <w:rPr>
                          <w:rFonts w:ascii="Arial" w:hAnsi="Arial" w:cs="Arial"/>
                          <w:color w:val="FF0000"/>
                          <w:sz w:val="16"/>
                          <w:szCs w:val="16"/>
                        </w:rPr>
                        <w:t>in</w:t>
                      </w:r>
                      <w:r w:rsidRPr="000323D5">
                        <w:rPr>
                          <w:rFonts w:ascii="Arial" w:hAnsi="Arial" w:cs="Arial"/>
                          <w:color w:val="FF0000"/>
                          <w:sz w:val="16"/>
                          <w:szCs w:val="16"/>
                        </w:rPr>
                        <w:t> Pra</w:t>
                      </w:r>
                      <w:r w:rsidR="00C31B8C" w:rsidRPr="000323D5">
                        <w:rPr>
                          <w:rFonts w:ascii="Arial" w:hAnsi="Arial" w:cs="Arial"/>
                          <w:color w:val="FF0000"/>
                          <w:sz w:val="16"/>
                          <w:szCs w:val="16"/>
                        </w:rPr>
                        <w:t>gue</w:t>
                      </w:r>
                      <w:r w:rsidRPr="000323D5">
                        <w:rPr>
                          <w:rFonts w:ascii="Arial" w:hAnsi="Arial" w:cs="Arial"/>
                          <w:color w:val="FF0000"/>
                          <w:sz w:val="16"/>
                          <w:szCs w:val="16"/>
                        </w:rPr>
                        <w:t xml:space="preserve"> (1996), </w:t>
                      </w:r>
                      <w:r w:rsidR="00C31B8C" w:rsidRPr="000323D5">
                        <w:rPr>
                          <w:rFonts w:ascii="Arial" w:hAnsi="Arial" w:cs="Arial"/>
                          <w:color w:val="FF0000"/>
                          <w:sz w:val="16"/>
                          <w:szCs w:val="16"/>
                        </w:rPr>
                        <w:t>ph</w:t>
                      </w:r>
                      <w:r w:rsidRPr="000323D5">
                        <w:rPr>
                          <w:rFonts w:ascii="Arial" w:hAnsi="Arial" w:cs="Arial"/>
                          <w:color w:val="FF0000"/>
                          <w:sz w:val="16"/>
                          <w:szCs w:val="16"/>
                        </w:rPr>
                        <w:t xml:space="preserve">oto: Karel </w:t>
                      </w:r>
                      <w:proofErr w:type="spellStart"/>
                      <w:r w:rsidRPr="000323D5">
                        <w:rPr>
                          <w:rFonts w:ascii="Arial" w:hAnsi="Arial" w:cs="Arial"/>
                          <w:color w:val="FF0000"/>
                          <w:sz w:val="16"/>
                          <w:szCs w:val="16"/>
                        </w:rPr>
                        <w:t>Cudlín</w:t>
                      </w:r>
                      <w:proofErr w:type="spellEnd"/>
                      <w:r w:rsidRPr="000323D5">
                        <w:rPr>
                          <w:rFonts w:ascii="Arial" w:hAnsi="Arial" w:cs="Arial"/>
                          <w:color w:val="FF0000"/>
                          <w:sz w:val="16"/>
                          <w:szCs w:val="16"/>
                        </w:rPr>
                        <w:t>, © 400ASA</w:t>
                      </w:r>
                    </w:p>
                    <w:p w14:paraId="59693FDD" w14:textId="77777777" w:rsidR="008B26EE" w:rsidRPr="000323D5" w:rsidRDefault="008B26EE" w:rsidP="008B26EE">
                      <w:pPr>
                        <w:rPr>
                          <w:rFonts w:ascii="Arial" w:hAnsi="Arial" w:cs="Arial"/>
                          <w:color w:val="FF0000"/>
                          <w:sz w:val="20"/>
                          <w:szCs w:val="20"/>
                        </w:rPr>
                      </w:pPr>
                    </w:p>
                    <w:p w14:paraId="35C3F593" w14:textId="77777777" w:rsidR="008B26EE" w:rsidRPr="000323D5" w:rsidRDefault="008B26EE" w:rsidP="008B26EE">
                      <w:pPr>
                        <w:rPr>
                          <w:rFonts w:ascii="Arial" w:hAnsi="Arial" w:cs="Arial"/>
                          <w:sz w:val="16"/>
                          <w:szCs w:val="16"/>
                        </w:rPr>
                      </w:pPr>
                    </w:p>
                  </w:txbxContent>
                </v:textbox>
                <w10:wrap type="tight" anchorx="margin"/>
              </v:shape>
            </w:pict>
          </mc:Fallback>
        </mc:AlternateContent>
      </w:r>
      <w:r w:rsidR="001E249B" w:rsidRPr="000323D5">
        <w:rPr>
          <w:rFonts w:ascii="Arial" w:hAnsi="Arial" w:cs="Arial"/>
          <w:noProof/>
          <w:lang w:val="cs-CZ" w:eastAsia="cs-CZ"/>
        </w:rPr>
        <w:drawing>
          <wp:inline distT="0" distB="0" distL="0" distR="0" wp14:anchorId="52C891CC" wp14:editId="738E1C64">
            <wp:extent cx="5486400" cy="3664744"/>
            <wp:effectExtent l="0" t="0" r="0" b="0"/>
            <wp:docPr id="1" name="Obrázek 1" descr="P:\Doxstorage\01 VÝSTAVY\VÝSTAVY 2025\5. DAVID LYNCH\5. PRESS\TZ 3\David Lynch_foto Karel Cudlín_400ASA_mensi do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5. DAVID LYNCH\5. PRESS\TZ 3\David Lynch_foto Karel Cudlín_400ASA_mensi do 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4715" cy="3710376"/>
                    </a:xfrm>
                    <a:prstGeom prst="rect">
                      <a:avLst/>
                    </a:prstGeom>
                    <a:noFill/>
                    <a:ln>
                      <a:noFill/>
                    </a:ln>
                  </pic:spPr>
                </pic:pic>
              </a:graphicData>
            </a:graphic>
          </wp:inline>
        </w:drawing>
      </w:r>
    </w:p>
    <w:p w14:paraId="3184C902" w14:textId="77777777" w:rsidR="008B26EE" w:rsidRPr="000323D5" w:rsidRDefault="008B26EE" w:rsidP="002D22A6">
      <w:pPr>
        <w:spacing w:after="0" w:line="276" w:lineRule="auto"/>
        <w:jc w:val="both"/>
        <w:rPr>
          <w:rFonts w:ascii="Arial" w:hAnsi="Arial" w:cs="Arial"/>
        </w:rPr>
      </w:pPr>
    </w:p>
    <w:p w14:paraId="7C658CE7" w14:textId="7FF50CEF" w:rsidR="00C31B8C" w:rsidRPr="000323D5" w:rsidRDefault="00C31B8C" w:rsidP="002D22A6">
      <w:pPr>
        <w:spacing w:after="0" w:line="276" w:lineRule="auto"/>
        <w:jc w:val="both"/>
        <w:rPr>
          <w:rFonts w:ascii="Arial" w:hAnsi="Arial" w:cs="Arial"/>
          <w:b/>
        </w:rPr>
      </w:pPr>
      <w:r w:rsidRPr="000323D5">
        <w:rPr>
          <w:rFonts w:ascii="Arial" w:hAnsi="Arial" w:cs="Arial"/>
          <w:b/>
        </w:rPr>
        <w:t xml:space="preserve">The project, on which DOX is collaborating with the David Lynch Estate, Pace Gallery, and Item </w:t>
      </w:r>
      <w:proofErr w:type="spellStart"/>
      <w:r w:rsidRPr="000323D5">
        <w:rPr>
          <w:rFonts w:ascii="Arial" w:hAnsi="Arial" w:cs="Arial"/>
          <w:b/>
        </w:rPr>
        <w:t>éditions</w:t>
      </w:r>
      <w:proofErr w:type="spellEnd"/>
      <w:r w:rsidRPr="000323D5">
        <w:rPr>
          <w:rFonts w:ascii="Arial" w:hAnsi="Arial" w:cs="Arial"/>
          <w:b/>
        </w:rPr>
        <w:t xml:space="preserve">, is curated by Otto M. Urban. </w:t>
      </w:r>
      <w:r w:rsidRPr="000323D5">
        <w:rPr>
          <w:rFonts w:ascii="Arial" w:hAnsi="Arial" w:cs="Arial"/>
          <w:b/>
          <w:i/>
          <w:iCs/>
        </w:rPr>
        <w:t>Up in Flames</w:t>
      </w:r>
      <w:r w:rsidRPr="000323D5">
        <w:rPr>
          <w:rFonts w:ascii="Arial" w:hAnsi="Arial" w:cs="Arial"/>
          <w:b/>
        </w:rPr>
        <w:t xml:space="preserve"> is </w:t>
      </w:r>
      <w:r w:rsidRPr="000323D5">
        <w:rPr>
          <w:rFonts w:ascii="Arial" w:hAnsi="Arial" w:cs="Arial"/>
          <w:b/>
          <w:u w:val="single"/>
        </w:rPr>
        <w:t>the first presentation of David Lynch’s art in the Czech Republic</w:t>
      </w:r>
      <w:r w:rsidRPr="000323D5">
        <w:rPr>
          <w:rFonts w:ascii="Arial" w:hAnsi="Arial" w:cs="Arial"/>
          <w:b/>
        </w:rPr>
        <w:t>.</w:t>
      </w:r>
    </w:p>
    <w:p w14:paraId="763B0E1F" w14:textId="77777777" w:rsidR="00C31B8C" w:rsidRPr="000323D5" w:rsidRDefault="00C31B8C" w:rsidP="002D22A6">
      <w:pPr>
        <w:spacing w:after="0" w:line="276" w:lineRule="auto"/>
        <w:jc w:val="both"/>
        <w:rPr>
          <w:rFonts w:ascii="Arial" w:hAnsi="Arial" w:cs="Arial"/>
          <w:b/>
        </w:rPr>
      </w:pPr>
    </w:p>
    <w:p w14:paraId="6FA5624C" w14:textId="13CF3736" w:rsidR="00C31B8C" w:rsidRPr="000323D5" w:rsidRDefault="00C31B8C" w:rsidP="002D22A6">
      <w:pPr>
        <w:spacing w:after="0" w:line="276" w:lineRule="auto"/>
        <w:jc w:val="both"/>
        <w:rPr>
          <w:rFonts w:ascii="Arial" w:hAnsi="Arial" w:cs="Arial"/>
          <w:bCs/>
        </w:rPr>
      </w:pPr>
      <w:r w:rsidRPr="000323D5">
        <w:rPr>
          <w:rFonts w:ascii="Arial" w:hAnsi="Arial" w:cs="Arial"/>
          <w:bCs/>
        </w:rPr>
        <w:t xml:space="preserve">In the main spaces of DOX over four hundred works of art are on display – from drawings, photographs, lithographs, woodcuts, and watercolours to short experimental and animated films created by the director. The works span all of Lynch’s creative periods, from his early days in the late 1960s </w:t>
      </w:r>
      <w:r w:rsidR="009F54A9">
        <w:rPr>
          <w:rFonts w:ascii="Arial" w:hAnsi="Arial" w:cs="Arial"/>
          <w:bCs/>
        </w:rPr>
        <w:t xml:space="preserve">all the way </w:t>
      </w:r>
      <w:r w:rsidRPr="000323D5">
        <w:rPr>
          <w:rFonts w:ascii="Arial" w:hAnsi="Arial" w:cs="Arial"/>
          <w:bCs/>
        </w:rPr>
        <w:t>to 2024.</w:t>
      </w:r>
    </w:p>
    <w:p w14:paraId="5CDAEC92" w14:textId="15F41A1A" w:rsidR="00C31B8C" w:rsidRPr="000323D5" w:rsidRDefault="00C31B8C" w:rsidP="00C31B8C">
      <w:pPr>
        <w:spacing w:after="0" w:line="276" w:lineRule="auto"/>
        <w:jc w:val="both"/>
        <w:rPr>
          <w:rFonts w:ascii="Arial" w:hAnsi="Arial" w:cs="Arial"/>
          <w:bCs/>
        </w:rPr>
      </w:pPr>
      <w:r w:rsidRPr="000323D5">
        <w:rPr>
          <w:rFonts w:ascii="Arial" w:hAnsi="Arial" w:cs="Arial"/>
          <w:bCs/>
        </w:rPr>
        <w:br/>
        <w:t>“I consider it a small miracle that we are finally opening the exhibition. Without the enthusiastic cooperation of everyone involved, we could not have pulled off a project like this. Unfortunately, David Lynch, who oversaw the preparations for the exhibition from the very beginning, will not see the final result. Nevertheless, I hope that he would be satisfied with the exhibition, which I see as a tribute to a great artist and a great man,” says Otto M. Urban, the curator of the exhibition.</w:t>
      </w:r>
    </w:p>
    <w:p w14:paraId="149276B4" w14:textId="107FD9BB" w:rsidR="00C31B8C" w:rsidRPr="000323D5" w:rsidRDefault="00C31B8C" w:rsidP="00C31B8C">
      <w:pPr>
        <w:spacing w:after="0" w:line="276" w:lineRule="auto"/>
        <w:jc w:val="both"/>
        <w:rPr>
          <w:rFonts w:ascii="Arial" w:hAnsi="Arial" w:cs="Arial"/>
          <w:b/>
        </w:rPr>
      </w:pPr>
    </w:p>
    <w:p w14:paraId="6384B588" w14:textId="3EB986E8" w:rsidR="008B26EE" w:rsidRPr="000323D5" w:rsidRDefault="00C31B8C" w:rsidP="002D22A6">
      <w:pPr>
        <w:spacing w:after="0" w:line="276" w:lineRule="auto"/>
        <w:jc w:val="both"/>
        <w:rPr>
          <w:rFonts w:ascii="Arial" w:hAnsi="Arial" w:cs="Arial"/>
          <w:b/>
          <w:color w:val="FF0000"/>
        </w:rPr>
      </w:pPr>
      <w:r w:rsidRPr="000323D5">
        <w:rPr>
          <w:rFonts w:ascii="Arial" w:hAnsi="Arial" w:cs="Arial"/>
          <w:b/>
          <w:color w:val="FF0000"/>
        </w:rPr>
        <w:t>How the project came to pass</w:t>
      </w:r>
    </w:p>
    <w:p w14:paraId="6F39276C" w14:textId="7F01EB7F" w:rsidR="00AE16B4" w:rsidRPr="000323D5" w:rsidRDefault="00AE16B4" w:rsidP="00AE16B4">
      <w:pPr>
        <w:spacing w:after="0" w:line="276" w:lineRule="auto"/>
        <w:jc w:val="both"/>
        <w:rPr>
          <w:rFonts w:ascii="Arial" w:hAnsi="Arial" w:cs="Arial"/>
          <w:bCs/>
        </w:rPr>
      </w:pPr>
      <w:r w:rsidRPr="000323D5">
        <w:rPr>
          <w:rFonts w:ascii="Arial" w:hAnsi="Arial" w:cs="Arial"/>
          <w:bCs/>
        </w:rPr>
        <w:t xml:space="preserve">Deliberations regarding the project gradually developed over many years, and an important condition for its realisation was establishing direct contact with the artist himself. The first serious discussions about a David Lynch exhibition at DOX took place in the spring of 2024, when the David Lynch Studio (now the David Lynch Estate) and Pace Gallery joined the project. Patrice Forest of Item </w:t>
      </w:r>
      <w:proofErr w:type="spellStart"/>
      <w:r w:rsidRPr="000323D5">
        <w:rPr>
          <w:rFonts w:ascii="Arial" w:hAnsi="Arial" w:cs="Arial"/>
          <w:bCs/>
        </w:rPr>
        <w:t>éditions</w:t>
      </w:r>
      <w:proofErr w:type="spellEnd"/>
      <w:r w:rsidRPr="000323D5">
        <w:rPr>
          <w:rFonts w:ascii="Arial" w:hAnsi="Arial" w:cs="Arial"/>
          <w:bCs/>
        </w:rPr>
        <w:t xml:space="preserve"> in Paris was instrumental in facilitating this connection.</w:t>
      </w:r>
    </w:p>
    <w:p w14:paraId="102DDF4A" w14:textId="77777777" w:rsidR="00AE16B4" w:rsidRPr="000323D5" w:rsidRDefault="00AE16B4" w:rsidP="00AE16B4">
      <w:pPr>
        <w:spacing w:after="0" w:line="276" w:lineRule="auto"/>
        <w:jc w:val="both"/>
        <w:rPr>
          <w:rFonts w:ascii="Arial" w:hAnsi="Arial" w:cs="Arial"/>
          <w:bCs/>
        </w:rPr>
      </w:pPr>
    </w:p>
    <w:p w14:paraId="7005C4C1" w14:textId="75B4379F" w:rsidR="00AE16B4" w:rsidRPr="000323D5" w:rsidRDefault="00AE16B4" w:rsidP="00AE16B4">
      <w:pPr>
        <w:spacing w:after="0" w:line="276" w:lineRule="auto"/>
        <w:jc w:val="both"/>
        <w:rPr>
          <w:rFonts w:ascii="Arial" w:hAnsi="Arial" w:cs="Arial"/>
          <w:bCs/>
        </w:rPr>
      </w:pPr>
      <w:r w:rsidRPr="000323D5">
        <w:rPr>
          <w:rFonts w:ascii="Arial" w:hAnsi="Arial" w:cs="Arial"/>
          <w:b/>
        </w:rPr>
        <w:t>However, the preparations were unexpectedly interrupted by the news of David Lynch’s sudden passing on 16 January.</w:t>
      </w:r>
    </w:p>
    <w:p w14:paraId="6D04C23C" w14:textId="77777777" w:rsidR="00AE16B4" w:rsidRPr="000323D5" w:rsidRDefault="00AE16B4" w:rsidP="00AE16B4">
      <w:pPr>
        <w:spacing w:after="0" w:line="276" w:lineRule="auto"/>
        <w:jc w:val="both"/>
        <w:rPr>
          <w:rFonts w:ascii="Arial" w:hAnsi="Arial" w:cs="Arial"/>
          <w:bCs/>
        </w:rPr>
      </w:pPr>
    </w:p>
    <w:p w14:paraId="4C0A3BB1" w14:textId="32448AE7" w:rsidR="002226D0" w:rsidRPr="000323D5" w:rsidRDefault="00AE16B4" w:rsidP="00AE16B4">
      <w:pPr>
        <w:spacing w:after="0" w:line="276" w:lineRule="auto"/>
        <w:jc w:val="both"/>
        <w:rPr>
          <w:rFonts w:ascii="Arial" w:hAnsi="Arial" w:cs="Arial"/>
          <w:bCs/>
        </w:rPr>
      </w:pPr>
      <w:r w:rsidRPr="000323D5">
        <w:rPr>
          <w:rFonts w:ascii="Arial" w:hAnsi="Arial" w:cs="Arial"/>
          <w:bCs/>
        </w:rPr>
        <w:t xml:space="preserve">“David and I spoke about this show the day before he passed. He loved the images he’d seen of DOX and was looking forward to seeing his art in that space. He had confidence in Otto, and he was excited to share his work with the people of Prague. When he died, it seemed like the world stopped turning,” adds Michael T. Barile from </w:t>
      </w:r>
      <w:r w:rsidR="00141A10">
        <w:rPr>
          <w:rFonts w:ascii="Arial" w:hAnsi="Arial" w:cs="Arial"/>
          <w:bCs/>
        </w:rPr>
        <w:t>t</w:t>
      </w:r>
      <w:r w:rsidRPr="000323D5">
        <w:rPr>
          <w:rFonts w:ascii="Arial" w:hAnsi="Arial" w:cs="Arial"/>
          <w:bCs/>
        </w:rPr>
        <w:t>he David Lynch Estate.</w:t>
      </w:r>
    </w:p>
    <w:p w14:paraId="3FA0CB3E" w14:textId="77777777" w:rsidR="005A1270" w:rsidRPr="000323D5" w:rsidRDefault="005A1270" w:rsidP="00E01703">
      <w:pPr>
        <w:pStyle w:val="markdown"/>
        <w:spacing w:before="0" w:beforeAutospacing="0" w:after="0" w:afterAutospacing="0" w:line="276" w:lineRule="auto"/>
        <w:jc w:val="both"/>
        <w:rPr>
          <w:rFonts w:ascii="Arial" w:hAnsi="Arial" w:cs="Arial"/>
          <w:b/>
          <w:color w:val="FF0000"/>
          <w:sz w:val="22"/>
          <w:szCs w:val="22"/>
        </w:rPr>
      </w:pPr>
    </w:p>
    <w:p w14:paraId="16A1F07A" w14:textId="1E26E33C" w:rsidR="00E01703" w:rsidRPr="000323D5" w:rsidRDefault="00AE16B4" w:rsidP="00E01703">
      <w:pPr>
        <w:pStyle w:val="markdown"/>
        <w:spacing w:before="0" w:beforeAutospacing="0" w:after="0" w:afterAutospacing="0" w:line="276" w:lineRule="auto"/>
        <w:jc w:val="both"/>
        <w:rPr>
          <w:rFonts w:ascii="Arial" w:hAnsi="Arial" w:cs="Arial"/>
          <w:b/>
          <w:color w:val="FF0000"/>
          <w:sz w:val="22"/>
          <w:szCs w:val="22"/>
        </w:rPr>
      </w:pPr>
      <w:r w:rsidRPr="000323D5">
        <w:rPr>
          <w:rFonts w:ascii="Arial" w:hAnsi="Arial" w:cs="Arial"/>
          <w:b/>
          <w:color w:val="FF0000"/>
          <w:sz w:val="22"/>
          <w:szCs w:val="22"/>
        </w:rPr>
        <w:t>Works on paper</w:t>
      </w:r>
    </w:p>
    <w:p w14:paraId="1C560C43" w14:textId="7AA07880" w:rsidR="00FC5C24" w:rsidRPr="000323D5" w:rsidRDefault="00FC5C24" w:rsidP="00E01703">
      <w:pPr>
        <w:pStyle w:val="markdown"/>
        <w:spacing w:before="0" w:beforeAutospacing="0" w:after="0" w:afterAutospacing="0" w:line="276" w:lineRule="auto"/>
        <w:jc w:val="both"/>
        <w:rPr>
          <w:rFonts w:ascii="Arial" w:hAnsi="Arial" w:cs="Arial"/>
          <w:sz w:val="22"/>
          <w:szCs w:val="22"/>
        </w:rPr>
      </w:pPr>
      <w:r w:rsidRPr="000323D5">
        <w:rPr>
          <w:rFonts w:ascii="Arial" w:hAnsi="Arial" w:cs="Arial"/>
          <w:sz w:val="22"/>
          <w:szCs w:val="22"/>
        </w:rPr>
        <w:t>The main</w:t>
      </w:r>
      <w:r w:rsidRPr="000323D5">
        <w:t xml:space="preserve"> </w:t>
      </w:r>
      <w:r w:rsidRPr="000323D5">
        <w:rPr>
          <w:rFonts w:ascii="Arial" w:hAnsi="Arial" w:cs="Arial"/>
          <w:sz w:val="22"/>
          <w:szCs w:val="22"/>
        </w:rPr>
        <w:t xml:space="preserve">axis of the exhibition consists of works on paper, which Lynch considered to be autonomous </w:t>
      </w:r>
      <w:r w:rsidR="00890F4A">
        <w:rPr>
          <w:rFonts w:ascii="Arial" w:hAnsi="Arial" w:cs="Arial"/>
          <w:sz w:val="22"/>
          <w:szCs w:val="22"/>
        </w:rPr>
        <w:t>art</w:t>
      </w:r>
      <w:r w:rsidRPr="000323D5">
        <w:rPr>
          <w:rFonts w:ascii="Arial" w:hAnsi="Arial" w:cs="Arial"/>
          <w:sz w:val="22"/>
          <w:szCs w:val="22"/>
        </w:rPr>
        <w:t>works in their own right. He said that drawing helped him to capture ideas that he could later develop into films, paintings, or objects.</w:t>
      </w:r>
    </w:p>
    <w:p w14:paraId="03705BCD" w14:textId="77777777" w:rsidR="00FC5C24" w:rsidRPr="000323D5" w:rsidRDefault="00FC5C24" w:rsidP="00E01703">
      <w:pPr>
        <w:pStyle w:val="markdown"/>
        <w:spacing w:before="0" w:beforeAutospacing="0" w:after="0" w:afterAutospacing="0" w:line="276" w:lineRule="auto"/>
        <w:jc w:val="both"/>
        <w:rPr>
          <w:rFonts w:ascii="Arial" w:hAnsi="Arial" w:cs="Arial"/>
          <w:sz w:val="22"/>
          <w:szCs w:val="22"/>
        </w:rPr>
      </w:pPr>
    </w:p>
    <w:p w14:paraId="74CFCA03" w14:textId="501B8772" w:rsidR="00FC5C24" w:rsidRPr="000323D5" w:rsidRDefault="00FC5C24" w:rsidP="00E01703">
      <w:pPr>
        <w:pStyle w:val="markdown"/>
        <w:spacing w:before="0" w:beforeAutospacing="0" w:after="0" w:afterAutospacing="0" w:line="276" w:lineRule="auto"/>
        <w:jc w:val="both"/>
        <w:rPr>
          <w:rFonts w:ascii="Arial" w:hAnsi="Arial" w:cs="Arial"/>
          <w:sz w:val="22"/>
          <w:szCs w:val="22"/>
        </w:rPr>
      </w:pPr>
      <w:r w:rsidRPr="000323D5">
        <w:rPr>
          <w:rFonts w:ascii="Arial" w:hAnsi="Arial" w:cs="Arial"/>
          <w:sz w:val="22"/>
          <w:szCs w:val="22"/>
        </w:rPr>
        <w:t xml:space="preserve">David Lynch studied painting at the Pennsylvania Academy of the Fine Arts. It was there that he had a vision of a moving painting, and in 1967 this vision became the basis for his first film, </w:t>
      </w:r>
      <w:r w:rsidRPr="000323D5">
        <w:rPr>
          <w:rFonts w:ascii="Arial" w:hAnsi="Arial" w:cs="Arial"/>
          <w:i/>
          <w:iCs/>
          <w:sz w:val="22"/>
          <w:szCs w:val="22"/>
        </w:rPr>
        <w:t>Six Men Getting Sick (Six Times)</w:t>
      </w:r>
      <w:r w:rsidRPr="000323D5">
        <w:rPr>
          <w:rFonts w:ascii="Arial" w:hAnsi="Arial" w:cs="Arial"/>
          <w:sz w:val="22"/>
          <w:szCs w:val="22"/>
        </w:rPr>
        <w:t>. Lynch drew throughout his career, and in his artistic work he was fascinated by all manner of different materials and surfaces.</w:t>
      </w:r>
    </w:p>
    <w:p w14:paraId="130FAC68" w14:textId="77777777" w:rsidR="00FC5C24" w:rsidRPr="000323D5" w:rsidRDefault="00FC5C24" w:rsidP="00E01703">
      <w:pPr>
        <w:pStyle w:val="markdown"/>
        <w:spacing w:before="0" w:beforeAutospacing="0" w:after="0" w:afterAutospacing="0" w:line="276" w:lineRule="auto"/>
        <w:jc w:val="both"/>
        <w:rPr>
          <w:rFonts w:ascii="Arial" w:hAnsi="Arial" w:cs="Arial"/>
          <w:sz w:val="22"/>
          <w:szCs w:val="22"/>
        </w:rPr>
      </w:pPr>
    </w:p>
    <w:p w14:paraId="050A2051" w14:textId="0996EAF7" w:rsidR="00FC5C24" w:rsidRPr="000323D5" w:rsidRDefault="00FC5C24" w:rsidP="00E01703">
      <w:pPr>
        <w:pStyle w:val="markdown"/>
        <w:spacing w:before="0" w:beforeAutospacing="0" w:after="0" w:afterAutospacing="0" w:line="276" w:lineRule="auto"/>
        <w:jc w:val="both"/>
        <w:rPr>
          <w:rFonts w:ascii="Arial" w:hAnsi="Arial" w:cs="Arial"/>
          <w:sz w:val="22"/>
          <w:szCs w:val="22"/>
        </w:rPr>
      </w:pPr>
      <w:r w:rsidRPr="000323D5">
        <w:rPr>
          <w:rFonts w:ascii="Arial" w:hAnsi="Arial" w:cs="Arial"/>
          <w:sz w:val="22"/>
          <w:szCs w:val="22"/>
        </w:rPr>
        <w:t xml:space="preserve">A major part of the exhibition consists of works on loan directly from the David Lynch Estate in Los Angeles, but the project also includes a number of works (lithographs and photographs) which he created at Item </w:t>
      </w:r>
      <w:proofErr w:type="spellStart"/>
      <w:r w:rsidRPr="000323D5">
        <w:rPr>
          <w:rFonts w:ascii="Arial" w:hAnsi="Arial" w:cs="Arial"/>
          <w:sz w:val="22"/>
          <w:szCs w:val="22"/>
        </w:rPr>
        <w:t>éditions</w:t>
      </w:r>
      <w:proofErr w:type="spellEnd"/>
      <w:r w:rsidRPr="000323D5">
        <w:rPr>
          <w:rFonts w:ascii="Arial" w:hAnsi="Arial" w:cs="Arial"/>
          <w:sz w:val="22"/>
          <w:szCs w:val="22"/>
        </w:rPr>
        <w:t xml:space="preserve"> in Paris.</w:t>
      </w:r>
    </w:p>
    <w:p w14:paraId="37249140" w14:textId="77777777" w:rsidR="008B26EE" w:rsidRPr="000323D5" w:rsidRDefault="008B26EE" w:rsidP="00E01703">
      <w:pPr>
        <w:spacing w:after="0" w:line="276" w:lineRule="auto"/>
        <w:rPr>
          <w:rFonts w:ascii="Arial" w:hAnsi="Arial" w:cs="Arial"/>
          <w:u w:val="single"/>
        </w:rPr>
      </w:pPr>
    </w:p>
    <w:p w14:paraId="10E50CC9" w14:textId="5A5E6AA7" w:rsidR="00E01703" w:rsidRPr="000323D5" w:rsidRDefault="007A3AE9" w:rsidP="008C6AD5">
      <w:pPr>
        <w:spacing w:after="120" w:line="276" w:lineRule="auto"/>
        <w:rPr>
          <w:rFonts w:ascii="Arial" w:hAnsi="Arial" w:cs="Arial"/>
          <w:b/>
          <w:bCs/>
          <w:u w:val="single"/>
        </w:rPr>
      </w:pPr>
      <w:r w:rsidRPr="000323D5">
        <w:rPr>
          <w:rFonts w:ascii="Arial" w:hAnsi="Arial" w:cs="Arial"/>
          <w:b/>
          <w:bCs/>
          <w:noProof/>
          <w:lang w:val="cs-CZ" w:eastAsia="cs-CZ"/>
        </w:rPr>
        <w:drawing>
          <wp:anchor distT="0" distB="0" distL="114300" distR="114300" simplePos="0" relativeHeight="251665408" behindDoc="0" locked="0" layoutInCell="1" allowOverlap="1" wp14:anchorId="2DE42E00" wp14:editId="25C591A4">
            <wp:simplePos x="0" y="0"/>
            <wp:positionH relativeFrom="margin">
              <wp:align>right</wp:align>
            </wp:positionH>
            <wp:positionV relativeFrom="paragraph">
              <wp:posOffset>129540</wp:posOffset>
            </wp:positionV>
            <wp:extent cx="1603375" cy="1194435"/>
            <wp:effectExtent l="0" t="0" r="0" b="5715"/>
            <wp:wrapSquare wrapText="bothSides"/>
            <wp:docPr id="9" name="Obrázek 9" descr="P:\Doxstorage\01 VÝSTAVY\VÝSTAVY 2025\5. DAVID LYNCH\1. DÍLA\final selection 2025\itém editions\lithography\LARGE\I take you to my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5. DAVID LYNCH\1. DÍLA\final selection 2025\itém editions\lithography\LARGE\I take you to my Ho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DBD" w:rsidRPr="000323D5">
        <w:rPr>
          <w:rFonts w:ascii="Arial" w:hAnsi="Arial" w:cs="Arial"/>
          <w:b/>
          <w:bCs/>
          <w:u w:val="single"/>
        </w:rPr>
        <w:t>A SELECTION OF EXHIBITED WORKS</w:t>
      </w:r>
    </w:p>
    <w:p w14:paraId="45111333" w14:textId="301064BA" w:rsidR="004D1DBD" w:rsidRPr="000323D5" w:rsidRDefault="006118B4" w:rsidP="00E01703">
      <w:pPr>
        <w:spacing w:after="0" w:line="276" w:lineRule="auto"/>
        <w:jc w:val="both"/>
        <w:rPr>
          <w:rFonts w:ascii="Arial" w:hAnsi="Arial" w:cs="Arial"/>
        </w:rPr>
      </w:pPr>
      <w:r w:rsidRPr="006118B4">
        <w:rPr>
          <w:rFonts w:ascii="Arial" w:hAnsi="Arial" w:cs="Arial"/>
          <w:b/>
        </w:rPr>
        <w:t>I Take You to My House</w:t>
      </w:r>
      <w:r w:rsidR="00E01703" w:rsidRPr="000323D5">
        <w:rPr>
          <w:rFonts w:ascii="Arial" w:hAnsi="Arial" w:cs="Arial"/>
        </w:rPr>
        <w:t xml:space="preserve"> (2014), </w:t>
      </w:r>
      <w:r w:rsidR="004D1DBD" w:rsidRPr="000323D5">
        <w:rPr>
          <w:rFonts w:ascii="Arial" w:hAnsi="Arial" w:cs="Arial"/>
        </w:rPr>
        <w:t xml:space="preserve">large-format </w:t>
      </w:r>
      <w:r w:rsidR="00E01703" w:rsidRPr="000323D5">
        <w:rPr>
          <w:rFonts w:ascii="Arial" w:hAnsi="Arial" w:cs="Arial"/>
        </w:rPr>
        <w:t>lit</w:t>
      </w:r>
      <w:r w:rsidR="004D1DBD" w:rsidRPr="000323D5">
        <w:rPr>
          <w:rFonts w:ascii="Arial" w:hAnsi="Arial" w:cs="Arial"/>
        </w:rPr>
        <w:t>hograph</w:t>
      </w:r>
      <w:r w:rsidR="00E01703" w:rsidRPr="000323D5">
        <w:rPr>
          <w:rFonts w:ascii="Arial" w:hAnsi="Arial" w:cs="Arial"/>
        </w:rPr>
        <w:t xml:space="preserve"> (126</w:t>
      </w:r>
      <w:r w:rsidR="004D1DBD" w:rsidRPr="000323D5">
        <w:rPr>
          <w:rFonts w:ascii="Arial" w:hAnsi="Arial" w:cs="Arial"/>
        </w:rPr>
        <w:t> × </w:t>
      </w:r>
      <w:r w:rsidR="00E01703" w:rsidRPr="000323D5">
        <w:rPr>
          <w:rFonts w:ascii="Arial" w:hAnsi="Arial" w:cs="Arial"/>
        </w:rPr>
        <w:t>168</w:t>
      </w:r>
      <w:r w:rsidR="004D1DBD" w:rsidRPr="000323D5">
        <w:rPr>
          <w:rFonts w:ascii="Arial" w:hAnsi="Arial" w:cs="Arial"/>
        </w:rPr>
        <w:t> cm)</w:t>
      </w:r>
      <w:r w:rsidR="00E01703" w:rsidRPr="000323D5">
        <w:rPr>
          <w:rFonts w:ascii="Arial" w:hAnsi="Arial" w:cs="Arial"/>
        </w:rPr>
        <w:t xml:space="preserve">. </w:t>
      </w:r>
      <w:r w:rsidR="00407976" w:rsidRPr="000323D5">
        <w:rPr>
          <w:rFonts w:ascii="Arial" w:hAnsi="Arial" w:cs="Arial"/>
        </w:rPr>
        <w:t xml:space="preserve">This is one of five large-format lithographs created by David Lynch. Lithography suited the artist best because it allowed him to work in a very similar way to watercolour. The work contains </w:t>
      </w:r>
      <w:r w:rsidR="00890F4A">
        <w:rPr>
          <w:rFonts w:ascii="Arial" w:hAnsi="Arial" w:cs="Arial"/>
        </w:rPr>
        <w:t xml:space="preserve">motifs typical of </w:t>
      </w:r>
      <w:r w:rsidR="00407976" w:rsidRPr="000323D5">
        <w:rPr>
          <w:rFonts w:ascii="Arial" w:hAnsi="Arial" w:cs="Arial"/>
        </w:rPr>
        <w:t>Lynch</w:t>
      </w:r>
      <w:r w:rsidR="00890F4A">
        <w:rPr>
          <w:rFonts w:ascii="Arial" w:hAnsi="Arial" w:cs="Arial"/>
        </w:rPr>
        <w:t>:</w:t>
      </w:r>
      <w:r w:rsidR="00407976" w:rsidRPr="000323D5">
        <w:rPr>
          <w:rFonts w:ascii="Arial" w:hAnsi="Arial" w:cs="Arial"/>
        </w:rPr>
        <w:t xml:space="preserve"> a figure in a landscape, a house, and a gun.</w:t>
      </w:r>
    </w:p>
    <w:p w14:paraId="258F9B31" w14:textId="77777777" w:rsidR="00E01703" w:rsidRPr="000323D5" w:rsidRDefault="00E01703" w:rsidP="00E01703">
      <w:pPr>
        <w:spacing w:after="0" w:line="276" w:lineRule="auto"/>
        <w:rPr>
          <w:rFonts w:ascii="Arial" w:hAnsi="Arial" w:cs="Arial"/>
        </w:rPr>
      </w:pPr>
    </w:p>
    <w:p w14:paraId="11416B37" w14:textId="77777777" w:rsidR="00E01703" w:rsidRPr="000323D5" w:rsidRDefault="00E01703" w:rsidP="00E01703">
      <w:pPr>
        <w:spacing w:after="0" w:line="276" w:lineRule="auto"/>
        <w:rPr>
          <w:rFonts w:ascii="Arial" w:hAnsi="Arial" w:cs="Arial"/>
        </w:rPr>
      </w:pPr>
      <w:r w:rsidRPr="000323D5">
        <w:rPr>
          <w:rFonts w:ascii="Arial" w:hAnsi="Arial" w:cs="Arial"/>
          <w:noProof/>
          <w:lang w:val="cs-CZ" w:eastAsia="cs-CZ"/>
        </w:rPr>
        <w:drawing>
          <wp:anchor distT="0" distB="0" distL="114300" distR="114300" simplePos="0" relativeHeight="251660288" behindDoc="1" locked="0" layoutInCell="1" allowOverlap="1" wp14:anchorId="2770F9AD" wp14:editId="3427250F">
            <wp:simplePos x="0" y="0"/>
            <wp:positionH relativeFrom="margin">
              <wp:posOffset>57150</wp:posOffset>
            </wp:positionH>
            <wp:positionV relativeFrom="paragraph">
              <wp:posOffset>90170</wp:posOffset>
            </wp:positionV>
            <wp:extent cx="1153795" cy="1138555"/>
            <wp:effectExtent l="0" t="0" r="8255" b="4445"/>
            <wp:wrapTight wrapText="bothSides">
              <wp:wrapPolygon edited="0">
                <wp:start x="0" y="0"/>
                <wp:lineTo x="0" y="21323"/>
                <wp:lineTo x="21398" y="21323"/>
                <wp:lineTo x="21398" y="0"/>
                <wp:lineTo x="0" y="0"/>
              </wp:wrapPolygon>
            </wp:wrapTight>
            <wp:docPr id="5" name="Obrázek 5" descr="P:\Doxstorage\01 VÝSTAVY\VÝSTAVY 2025\5. DAVID LYNCH\1. DÍLA\final selection 2025\Studio, PACE\photography\DL Studio_Distorted Nu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01 VÝSTAVY\VÝSTAVY 2025\5. DAVID LYNCH\1. DÍLA\final selection 2025\Studio, PACE\photography\DL Studio_Distorted Nude #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795"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7D895" w14:textId="502ADC42" w:rsidR="00407976" w:rsidRPr="000323D5" w:rsidRDefault="00407976" w:rsidP="00E01703">
      <w:pPr>
        <w:spacing w:after="0" w:line="276" w:lineRule="auto"/>
        <w:jc w:val="both"/>
        <w:rPr>
          <w:rFonts w:ascii="Arial" w:hAnsi="Arial" w:cs="Arial"/>
        </w:rPr>
      </w:pPr>
      <w:r w:rsidRPr="000323D5">
        <w:rPr>
          <w:rFonts w:ascii="Arial" w:hAnsi="Arial" w:cs="Arial"/>
        </w:rPr>
        <w:t>A photograph from the series</w:t>
      </w:r>
      <w:r w:rsidR="00E01703" w:rsidRPr="000323D5">
        <w:rPr>
          <w:rFonts w:ascii="Arial" w:hAnsi="Arial" w:cs="Arial"/>
        </w:rPr>
        <w:t xml:space="preserve"> </w:t>
      </w:r>
      <w:r w:rsidR="00E01703" w:rsidRPr="000323D5">
        <w:rPr>
          <w:rFonts w:ascii="Arial" w:hAnsi="Arial" w:cs="Arial"/>
          <w:b/>
        </w:rPr>
        <w:t>Distorted Nudes</w:t>
      </w:r>
      <w:r w:rsidR="00E01703" w:rsidRPr="000323D5">
        <w:rPr>
          <w:rFonts w:ascii="Arial" w:hAnsi="Arial" w:cs="Arial"/>
        </w:rPr>
        <w:t xml:space="preserve"> (1999). </w:t>
      </w:r>
      <w:r w:rsidRPr="000323D5">
        <w:rPr>
          <w:rFonts w:ascii="Arial" w:hAnsi="Arial" w:cs="Arial"/>
        </w:rPr>
        <w:t>This is one of Lynch’s most extensive series, comprising thirty-two works in which he manipulated original photographs into mutated shapes during scanning. It is a typical example of Lynch’s perception of the human body as an artistic material.</w:t>
      </w:r>
    </w:p>
    <w:p w14:paraId="6F2946F2" w14:textId="77777777" w:rsidR="00407976" w:rsidRPr="000323D5" w:rsidRDefault="00407976" w:rsidP="00E01703">
      <w:pPr>
        <w:spacing w:after="0" w:line="276" w:lineRule="auto"/>
        <w:jc w:val="both"/>
        <w:rPr>
          <w:rFonts w:ascii="Arial" w:hAnsi="Arial" w:cs="Arial"/>
        </w:rPr>
      </w:pPr>
    </w:p>
    <w:p w14:paraId="60DF44CF" w14:textId="77777777" w:rsidR="00E01703" w:rsidRPr="000323D5" w:rsidRDefault="00E01703" w:rsidP="00E01703">
      <w:pPr>
        <w:spacing w:after="0" w:line="276" w:lineRule="auto"/>
        <w:rPr>
          <w:rFonts w:ascii="Arial" w:hAnsi="Arial" w:cs="Arial"/>
        </w:rPr>
      </w:pPr>
      <w:r w:rsidRPr="000323D5">
        <w:rPr>
          <w:rFonts w:ascii="Arial" w:hAnsi="Arial" w:cs="Arial"/>
          <w:noProof/>
          <w:lang w:val="cs-CZ" w:eastAsia="cs-CZ"/>
        </w:rPr>
        <w:drawing>
          <wp:anchor distT="0" distB="0" distL="114300" distR="114300" simplePos="0" relativeHeight="251661312" behindDoc="1" locked="0" layoutInCell="1" allowOverlap="1" wp14:anchorId="5CC587AA" wp14:editId="6D0B877E">
            <wp:simplePos x="0" y="0"/>
            <wp:positionH relativeFrom="column">
              <wp:posOffset>4401185</wp:posOffset>
            </wp:positionH>
            <wp:positionV relativeFrom="paragraph">
              <wp:posOffset>57150</wp:posOffset>
            </wp:positionV>
            <wp:extent cx="1364615" cy="1029335"/>
            <wp:effectExtent l="0" t="0" r="6985" b="0"/>
            <wp:wrapTight wrapText="bothSides">
              <wp:wrapPolygon edited="0">
                <wp:start x="0" y="0"/>
                <wp:lineTo x="0" y="21187"/>
                <wp:lineTo x="21409" y="21187"/>
                <wp:lineTo x="21409" y="0"/>
                <wp:lineTo x="0" y="0"/>
              </wp:wrapPolygon>
            </wp:wrapTight>
            <wp:docPr id="6" name="Obrázek 6" descr="P:\Doxstorage\01 VÝSTAVY\VÝSTAVY 2025\5. DAVID LYNCH\1. DÍLA\final selection 2025\Studio, PACE\works on paper\drawings\náhledy\Crucifix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5\5. DAVID LYNCH\1. DÍLA\final selection 2025\Studio, PACE\works on paper\drawings\náhledy\Crucifix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615"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5814C" w14:textId="728E4237" w:rsidR="00AD4477" w:rsidRPr="000323D5" w:rsidRDefault="00AD4477" w:rsidP="00E01703">
      <w:pPr>
        <w:spacing w:after="0" w:line="276" w:lineRule="auto"/>
        <w:jc w:val="both"/>
        <w:rPr>
          <w:rFonts w:ascii="Arial" w:hAnsi="Arial" w:cs="Arial"/>
        </w:rPr>
      </w:pPr>
      <w:r w:rsidRPr="000323D5">
        <w:rPr>
          <w:rFonts w:ascii="Arial" w:hAnsi="Arial" w:cs="Arial"/>
        </w:rPr>
        <w:t>The drawing</w:t>
      </w:r>
      <w:r w:rsidR="00E01703" w:rsidRPr="000323D5">
        <w:rPr>
          <w:rFonts w:ascii="Arial" w:hAnsi="Arial" w:cs="Arial"/>
        </w:rPr>
        <w:t xml:space="preserve"> </w:t>
      </w:r>
      <w:r w:rsidR="00E01703" w:rsidRPr="000323D5">
        <w:rPr>
          <w:rFonts w:ascii="Arial" w:hAnsi="Arial" w:cs="Arial"/>
          <w:b/>
        </w:rPr>
        <w:t>Crucifixion</w:t>
      </w:r>
      <w:r w:rsidR="008B254A" w:rsidRPr="000323D5">
        <w:rPr>
          <w:rFonts w:ascii="Arial" w:hAnsi="Arial" w:cs="Arial"/>
          <w:b/>
        </w:rPr>
        <w:t xml:space="preserve"> </w:t>
      </w:r>
      <w:r w:rsidR="008B254A" w:rsidRPr="000323D5">
        <w:rPr>
          <w:rFonts w:ascii="Arial" w:hAnsi="Arial" w:cs="Arial"/>
        </w:rPr>
        <w:t>(</w:t>
      </w:r>
      <w:r w:rsidRPr="000323D5">
        <w:rPr>
          <w:rFonts w:ascii="Arial" w:hAnsi="Arial" w:cs="Arial"/>
        </w:rPr>
        <w:t>1973</w:t>
      </w:r>
      <w:r w:rsidR="008B254A" w:rsidRPr="000323D5">
        <w:rPr>
          <w:rFonts w:ascii="Arial" w:hAnsi="Arial" w:cs="Arial"/>
        </w:rPr>
        <w:t>)</w:t>
      </w:r>
      <w:r w:rsidR="00E01703" w:rsidRPr="000323D5">
        <w:rPr>
          <w:rFonts w:ascii="Arial" w:hAnsi="Arial" w:cs="Arial"/>
        </w:rPr>
        <w:t xml:space="preserve"> </w:t>
      </w:r>
      <w:r w:rsidRPr="000323D5">
        <w:rPr>
          <w:rFonts w:ascii="Arial" w:hAnsi="Arial" w:cs="Arial"/>
        </w:rPr>
        <w:t>is one of the oldest works in the exhibition</w:t>
      </w:r>
      <w:r w:rsidR="008E61FF" w:rsidRPr="000323D5">
        <w:rPr>
          <w:rFonts w:ascii="Arial" w:hAnsi="Arial" w:cs="Arial"/>
        </w:rPr>
        <w:t>,</w:t>
      </w:r>
      <w:r w:rsidRPr="000323D5">
        <w:rPr>
          <w:rFonts w:ascii="Arial" w:hAnsi="Arial" w:cs="Arial"/>
        </w:rPr>
        <w:t xml:space="preserve"> created during the making of </w:t>
      </w:r>
      <w:r w:rsidR="008E61FF" w:rsidRPr="000323D5">
        <w:rPr>
          <w:rFonts w:ascii="Arial" w:hAnsi="Arial" w:cs="Arial"/>
        </w:rPr>
        <w:t>Lynch’s</w:t>
      </w:r>
      <w:r w:rsidRPr="000323D5">
        <w:rPr>
          <w:rFonts w:ascii="Arial" w:hAnsi="Arial" w:cs="Arial"/>
        </w:rPr>
        <w:t xml:space="preserve"> first film, </w:t>
      </w:r>
      <w:proofErr w:type="spellStart"/>
      <w:r w:rsidRPr="000323D5">
        <w:rPr>
          <w:rFonts w:ascii="Arial" w:hAnsi="Arial" w:cs="Arial"/>
          <w:i/>
          <w:iCs/>
        </w:rPr>
        <w:t>Eraserhead</w:t>
      </w:r>
      <w:proofErr w:type="spellEnd"/>
      <w:r w:rsidRPr="000323D5">
        <w:rPr>
          <w:rFonts w:ascii="Arial" w:hAnsi="Arial" w:cs="Arial"/>
        </w:rPr>
        <w:t xml:space="preserve"> (1977). </w:t>
      </w:r>
      <w:r w:rsidR="008E61FF" w:rsidRPr="000323D5">
        <w:rPr>
          <w:rFonts w:ascii="Arial" w:hAnsi="Arial" w:cs="Arial"/>
        </w:rPr>
        <w:t>He made signed prints of the drawing and</w:t>
      </w:r>
      <w:r w:rsidRPr="000323D5">
        <w:rPr>
          <w:rFonts w:ascii="Arial" w:hAnsi="Arial" w:cs="Arial"/>
        </w:rPr>
        <w:t xml:space="preserve"> sold</w:t>
      </w:r>
      <w:r w:rsidR="008E61FF" w:rsidRPr="000323D5">
        <w:rPr>
          <w:rFonts w:ascii="Arial" w:hAnsi="Arial" w:cs="Arial"/>
        </w:rPr>
        <w:t xml:space="preserve"> them</w:t>
      </w:r>
      <w:r w:rsidRPr="000323D5">
        <w:rPr>
          <w:rFonts w:ascii="Arial" w:hAnsi="Arial" w:cs="Arial"/>
        </w:rPr>
        <w:t xml:space="preserve"> to fund the completion of the film. It is a piece that is not often exhibited, despite being one of the key examples of Lynch’s early work.</w:t>
      </w:r>
    </w:p>
    <w:p w14:paraId="22B1BD98" w14:textId="77777777" w:rsidR="00E01703" w:rsidRPr="000323D5" w:rsidRDefault="00E01703" w:rsidP="00E01703">
      <w:pPr>
        <w:spacing w:after="0" w:line="276" w:lineRule="auto"/>
        <w:rPr>
          <w:rFonts w:ascii="Arial" w:hAnsi="Arial" w:cs="Arial"/>
          <w:sz w:val="16"/>
          <w:szCs w:val="16"/>
        </w:rPr>
      </w:pPr>
    </w:p>
    <w:p w14:paraId="6A025162" w14:textId="11120BB5" w:rsidR="00070C3D" w:rsidRPr="000323D5" w:rsidRDefault="00E01703" w:rsidP="00E31EA8">
      <w:pPr>
        <w:spacing w:after="0" w:line="276" w:lineRule="auto"/>
        <w:jc w:val="both"/>
        <w:rPr>
          <w:rFonts w:ascii="Arial" w:hAnsi="Arial" w:cs="Arial"/>
        </w:rPr>
      </w:pPr>
      <w:r w:rsidRPr="000323D5">
        <w:rPr>
          <w:noProof/>
          <w:lang w:val="cs-CZ" w:eastAsia="cs-CZ"/>
        </w:rPr>
        <w:drawing>
          <wp:anchor distT="0" distB="0" distL="114300" distR="114300" simplePos="0" relativeHeight="251662336" behindDoc="1" locked="0" layoutInCell="1" allowOverlap="1" wp14:anchorId="0F9C48CE" wp14:editId="5F8D635C">
            <wp:simplePos x="0" y="0"/>
            <wp:positionH relativeFrom="margin">
              <wp:align>left</wp:align>
            </wp:positionH>
            <wp:positionV relativeFrom="paragraph">
              <wp:posOffset>19685</wp:posOffset>
            </wp:positionV>
            <wp:extent cx="1680210" cy="1235075"/>
            <wp:effectExtent l="0" t="0" r="0" b="3175"/>
            <wp:wrapTight wrapText="bothSides">
              <wp:wrapPolygon edited="0">
                <wp:start x="0" y="0"/>
                <wp:lineTo x="0" y="21322"/>
                <wp:lineTo x="21306" y="21322"/>
                <wp:lineTo x="2130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647" cy="1237038"/>
                    </a:xfrm>
                    <a:prstGeom prst="rect">
                      <a:avLst/>
                    </a:prstGeom>
                  </pic:spPr>
                </pic:pic>
              </a:graphicData>
            </a:graphic>
            <wp14:sizeRelH relativeFrom="margin">
              <wp14:pctWidth>0</wp14:pctWidth>
            </wp14:sizeRelH>
            <wp14:sizeRelV relativeFrom="margin">
              <wp14:pctHeight>0</wp14:pctHeight>
            </wp14:sizeRelV>
          </wp:anchor>
        </w:drawing>
      </w:r>
      <w:r w:rsidR="008E61FF" w:rsidRPr="000323D5">
        <w:rPr>
          <w:rFonts w:ascii="Arial" w:hAnsi="Arial" w:cs="Arial"/>
        </w:rPr>
        <w:t xml:space="preserve">Lynch created this untitled series of twenty-seven drawings </w:t>
      </w:r>
      <w:r w:rsidR="003642C7">
        <w:rPr>
          <w:rFonts w:ascii="Arial" w:hAnsi="Arial" w:cs="Arial"/>
        </w:rPr>
        <w:t xml:space="preserve">in </w:t>
      </w:r>
      <w:r w:rsidR="008E61FF" w:rsidRPr="000323D5">
        <w:rPr>
          <w:rFonts w:ascii="Arial" w:hAnsi="Arial" w:cs="Arial"/>
        </w:rPr>
        <w:t xml:space="preserve">2024, making them the </w:t>
      </w:r>
      <w:r w:rsidR="00890F4A">
        <w:rPr>
          <w:rFonts w:ascii="Arial" w:hAnsi="Arial" w:cs="Arial"/>
        </w:rPr>
        <w:t>most recent</w:t>
      </w:r>
      <w:r w:rsidR="008E61FF" w:rsidRPr="000323D5">
        <w:rPr>
          <w:rFonts w:ascii="Arial" w:hAnsi="Arial" w:cs="Arial"/>
        </w:rPr>
        <w:t xml:space="preserve"> works in the exhibition. They feature recurring motifs typical of Lynch, but the colour palette is unusual, as he generally worked in black and white. The series is presented alongside a set of matchbook drawings from the early 1970s, which also comprises twenty-seven works.</w:t>
      </w:r>
    </w:p>
    <w:p w14:paraId="4B1A6FBA" w14:textId="77777777" w:rsidR="00E31EA8" w:rsidRPr="002E5EA8" w:rsidRDefault="00E31EA8" w:rsidP="00E31EA8">
      <w:pPr>
        <w:spacing w:after="0" w:line="276" w:lineRule="auto"/>
        <w:jc w:val="both"/>
        <w:rPr>
          <w:rFonts w:ascii="Arial" w:hAnsi="Arial" w:cs="Arial"/>
          <w:sz w:val="36"/>
          <w:szCs w:val="36"/>
        </w:rPr>
      </w:pPr>
    </w:p>
    <w:p w14:paraId="6E59E0E9" w14:textId="77777777" w:rsidR="002E5EA8" w:rsidRDefault="002E5EA8" w:rsidP="00070C3D">
      <w:pPr>
        <w:spacing w:after="0" w:line="276" w:lineRule="auto"/>
        <w:rPr>
          <w:rFonts w:ascii="Arial" w:hAnsi="Arial" w:cs="Arial"/>
          <w:b/>
          <w:color w:val="FF0000"/>
        </w:rPr>
      </w:pPr>
    </w:p>
    <w:p w14:paraId="75F914C9" w14:textId="72466AB4" w:rsidR="008B26EE" w:rsidRPr="000323D5" w:rsidRDefault="008B26EE" w:rsidP="00070C3D">
      <w:pPr>
        <w:spacing w:after="0" w:line="276" w:lineRule="auto"/>
        <w:rPr>
          <w:rFonts w:ascii="Arial" w:hAnsi="Arial" w:cs="Arial"/>
          <w:b/>
          <w:color w:val="FF0000"/>
        </w:rPr>
      </w:pPr>
      <w:bookmarkStart w:id="0" w:name="_GoBack"/>
      <w:bookmarkEnd w:id="0"/>
      <w:r w:rsidRPr="000323D5">
        <w:rPr>
          <w:rFonts w:ascii="Arial" w:hAnsi="Arial" w:cs="Arial"/>
          <w:b/>
          <w:color w:val="FF0000"/>
        </w:rPr>
        <w:t xml:space="preserve">David Lynch season </w:t>
      </w:r>
      <w:r w:rsidR="008E61FF" w:rsidRPr="000323D5">
        <w:rPr>
          <w:rFonts w:ascii="Arial" w:hAnsi="Arial" w:cs="Arial"/>
          <w:b/>
          <w:color w:val="FF0000"/>
        </w:rPr>
        <w:t>at</w:t>
      </w:r>
      <w:r w:rsidRPr="000323D5">
        <w:rPr>
          <w:rFonts w:ascii="Arial" w:hAnsi="Arial" w:cs="Arial"/>
          <w:b/>
          <w:color w:val="FF0000"/>
        </w:rPr>
        <w:t> DOX</w:t>
      </w:r>
    </w:p>
    <w:p w14:paraId="449B84EA" w14:textId="52A156A7" w:rsidR="0028343B" w:rsidRPr="000323D5" w:rsidRDefault="0028343B" w:rsidP="00070C3D">
      <w:pPr>
        <w:spacing w:after="0" w:line="276" w:lineRule="auto"/>
        <w:jc w:val="both"/>
        <w:rPr>
          <w:rFonts w:ascii="Arial" w:eastAsia="Times New Roman" w:hAnsi="Arial" w:cs="Arial"/>
        </w:rPr>
      </w:pPr>
      <w:r w:rsidRPr="000323D5">
        <w:rPr>
          <w:rFonts w:ascii="Arial" w:eastAsia="Times New Roman" w:hAnsi="Arial" w:cs="Arial"/>
          <w:b/>
          <w:bCs/>
        </w:rPr>
        <w:t xml:space="preserve">As part of the interdisciplinary approach that is </w:t>
      </w:r>
      <w:r w:rsidR="00890F4A">
        <w:rPr>
          <w:rFonts w:ascii="Arial" w:eastAsia="Times New Roman" w:hAnsi="Arial" w:cs="Arial"/>
          <w:b/>
          <w:bCs/>
        </w:rPr>
        <w:t>a hallmark</w:t>
      </w:r>
      <w:r w:rsidRPr="000323D5">
        <w:rPr>
          <w:rFonts w:ascii="Arial" w:eastAsia="Times New Roman" w:hAnsi="Arial" w:cs="Arial"/>
          <w:b/>
          <w:bCs/>
        </w:rPr>
        <w:t xml:space="preserve"> of DOX, the exhibition will be </w:t>
      </w:r>
      <w:r w:rsidR="00217BA7" w:rsidRPr="000323D5">
        <w:rPr>
          <w:rFonts w:ascii="Arial" w:eastAsia="Times New Roman" w:hAnsi="Arial" w:cs="Arial"/>
          <w:b/>
          <w:bCs/>
        </w:rPr>
        <w:t>connected</w:t>
      </w:r>
      <w:r w:rsidRPr="000323D5">
        <w:rPr>
          <w:rFonts w:ascii="Arial" w:eastAsia="Times New Roman" w:hAnsi="Arial" w:cs="Arial"/>
          <w:b/>
          <w:bCs/>
        </w:rPr>
        <w:t xml:space="preserve"> with</w:t>
      </w:r>
      <w:r w:rsidR="00890F4A">
        <w:rPr>
          <w:rFonts w:ascii="Arial" w:eastAsia="Times New Roman" w:hAnsi="Arial" w:cs="Arial"/>
          <w:b/>
          <w:bCs/>
        </w:rPr>
        <w:t xml:space="preserve"> various</w:t>
      </w:r>
      <w:r w:rsidRPr="000323D5">
        <w:rPr>
          <w:rFonts w:ascii="Arial" w:eastAsia="Times New Roman" w:hAnsi="Arial" w:cs="Arial"/>
          <w:b/>
          <w:bCs/>
        </w:rPr>
        <w:t xml:space="preserve"> other </w:t>
      </w:r>
      <w:r w:rsidR="003642C7">
        <w:rPr>
          <w:rFonts w:ascii="Arial" w:eastAsia="Times New Roman" w:hAnsi="Arial" w:cs="Arial"/>
          <w:b/>
          <w:bCs/>
        </w:rPr>
        <w:t>mediums</w:t>
      </w:r>
      <w:r w:rsidRPr="000323D5">
        <w:rPr>
          <w:rFonts w:ascii="Arial" w:eastAsia="Times New Roman" w:hAnsi="Arial" w:cs="Arial"/>
          <w:b/>
          <w:bCs/>
        </w:rPr>
        <w:t xml:space="preserve">. </w:t>
      </w:r>
      <w:r w:rsidR="00217BA7" w:rsidRPr="000323D5">
        <w:rPr>
          <w:rFonts w:ascii="Arial" w:eastAsia="Times New Roman" w:hAnsi="Arial" w:cs="Arial"/>
        </w:rPr>
        <w:t>Over the course of its duration</w:t>
      </w:r>
      <w:r w:rsidR="00890F4A">
        <w:rPr>
          <w:rFonts w:ascii="Arial" w:eastAsia="Times New Roman" w:hAnsi="Arial" w:cs="Arial"/>
        </w:rPr>
        <w:t>,</w:t>
      </w:r>
      <w:r w:rsidR="00217BA7" w:rsidRPr="000323D5">
        <w:rPr>
          <w:rFonts w:ascii="Arial" w:eastAsia="Times New Roman" w:hAnsi="Arial" w:cs="Arial"/>
          <w:i/>
          <w:iCs/>
        </w:rPr>
        <w:t xml:space="preserve"> </w:t>
      </w:r>
      <w:r w:rsidRPr="000323D5">
        <w:rPr>
          <w:rFonts w:ascii="Arial" w:eastAsia="Times New Roman" w:hAnsi="Arial" w:cs="Arial"/>
          <w:i/>
          <w:iCs/>
        </w:rPr>
        <w:t>Up in Flames</w:t>
      </w:r>
      <w:r w:rsidRPr="000323D5">
        <w:rPr>
          <w:rFonts w:ascii="Arial" w:eastAsia="Times New Roman" w:hAnsi="Arial" w:cs="Arial"/>
        </w:rPr>
        <w:t xml:space="preserve"> will also offer a wide range of accompanying events, particularly with a focus on film, contemporary experimental music, and literature.</w:t>
      </w:r>
    </w:p>
    <w:p w14:paraId="53B59707" w14:textId="77777777" w:rsidR="00217BA7" w:rsidRPr="000323D5" w:rsidRDefault="00217BA7" w:rsidP="00070C3D">
      <w:pPr>
        <w:spacing w:after="0" w:line="276" w:lineRule="auto"/>
        <w:jc w:val="both"/>
        <w:rPr>
          <w:rFonts w:ascii="Arial" w:eastAsia="Times New Roman" w:hAnsi="Arial" w:cs="Arial"/>
          <w:b/>
          <w:bCs/>
        </w:rPr>
      </w:pPr>
    </w:p>
    <w:p w14:paraId="4D4D4197" w14:textId="43C7E1B1" w:rsidR="00217BA7" w:rsidRPr="000323D5" w:rsidRDefault="00217BA7" w:rsidP="00070C3D">
      <w:pPr>
        <w:spacing w:after="0" w:line="276" w:lineRule="auto"/>
        <w:jc w:val="both"/>
        <w:rPr>
          <w:rFonts w:ascii="Arial" w:eastAsia="Times New Roman" w:hAnsi="Arial" w:cs="Arial"/>
        </w:rPr>
      </w:pPr>
      <w:r w:rsidRPr="000323D5">
        <w:rPr>
          <w:rFonts w:ascii="Arial" w:eastAsia="Times New Roman" w:hAnsi="Arial" w:cs="Arial"/>
          <w:b/>
          <w:bCs/>
          <w:u w:val="single"/>
        </w:rPr>
        <w:t>Performance</w:t>
      </w:r>
    </w:p>
    <w:p w14:paraId="7CDEA94B" w14:textId="330C7E63" w:rsidR="00217BA7" w:rsidRPr="000323D5" w:rsidRDefault="00217BA7" w:rsidP="00070C3D">
      <w:pPr>
        <w:spacing w:after="0" w:line="276" w:lineRule="auto"/>
        <w:jc w:val="both"/>
        <w:rPr>
          <w:rFonts w:ascii="Arial" w:eastAsia="Times New Roman" w:hAnsi="Arial" w:cs="Arial"/>
        </w:rPr>
      </w:pPr>
      <w:r w:rsidRPr="000323D5">
        <w:rPr>
          <w:rFonts w:ascii="Arial" w:eastAsia="Times New Roman" w:hAnsi="Arial" w:cs="Arial"/>
        </w:rPr>
        <w:t xml:space="preserve">The opening of </w:t>
      </w:r>
      <w:r w:rsidRPr="000323D5">
        <w:rPr>
          <w:rFonts w:ascii="Arial" w:eastAsia="Times New Roman" w:hAnsi="Arial" w:cs="Arial"/>
          <w:i/>
          <w:iCs/>
        </w:rPr>
        <w:t>David Lynch: Up in Flames</w:t>
      </w:r>
      <w:r w:rsidRPr="000323D5">
        <w:rPr>
          <w:rFonts w:ascii="Arial" w:eastAsia="Times New Roman" w:hAnsi="Arial" w:cs="Arial"/>
        </w:rPr>
        <w:t xml:space="preserve"> will include a surprise performance by DOX’s resident ensemble </w:t>
      </w:r>
      <w:hyperlink r:id="rId12" w:history="1">
        <w:r w:rsidRPr="000323D5">
          <w:rPr>
            <w:rStyle w:val="Hypertextovodkaz"/>
            <w:rFonts w:ascii="Arial" w:eastAsia="Times New Roman" w:hAnsi="Arial" w:cs="Arial"/>
            <w:color w:val="auto"/>
          </w:rPr>
          <w:t>Farm in the Cave</w:t>
        </w:r>
      </w:hyperlink>
      <w:r w:rsidRPr="000323D5">
        <w:rPr>
          <w:rFonts w:ascii="Arial" w:eastAsia="Times New Roman" w:hAnsi="Arial" w:cs="Arial"/>
        </w:rPr>
        <w:t xml:space="preserve">. The programme, which is directed by Viliam Dočolomanský, was prepared by performers Hana Varadzinová, Eliška </w:t>
      </w:r>
      <w:proofErr w:type="spellStart"/>
      <w:r w:rsidRPr="000323D5">
        <w:rPr>
          <w:rFonts w:ascii="Arial" w:eastAsia="Times New Roman" w:hAnsi="Arial" w:cs="Arial"/>
        </w:rPr>
        <w:t>Vavříková</w:t>
      </w:r>
      <w:proofErr w:type="spellEnd"/>
      <w:r w:rsidRPr="000323D5">
        <w:rPr>
          <w:rFonts w:ascii="Arial" w:eastAsia="Times New Roman" w:hAnsi="Arial" w:cs="Arial"/>
        </w:rPr>
        <w:t xml:space="preserve">, and Barbora </w:t>
      </w:r>
      <w:proofErr w:type="spellStart"/>
      <w:r w:rsidRPr="000323D5">
        <w:rPr>
          <w:rFonts w:ascii="Arial" w:eastAsia="Times New Roman" w:hAnsi="Arial" w:cs="Arial"/>
        </w:rPr>
        <w:t>Ješutová</w:t>
      </w:r>
      <w:proofErr w:type="spellEnd"/>
      <w:r w:rsidRPr="000323D5">
        <w:rPr>
          <w:rFonts w:ascii="Arial" w:eastAsia="Times New Roman" w:hAnsi="Arial" w:cs="Arial"/>
        </w:rPr>
        <w:t xml:space="preserve"> as well as musicians Marcel </w:t>
      </w:r>
      <w:proofErr w:type="spellStart"/>
      <w:r w:rsidRPr="000323D5">
        <w:rPr>
          <w:rFonts w:ascii="Arial" w:eastAsia="Times New Roman" w:hAnsi="Arial" w:cs="Arial"/>
        </w:rPr>
        <w:t>Bárta</w:t>
      </w:r>
      <w:proofErr w:type="spellEnd"/>
      <w:r w:rsidRPr="000323D5">
        <w:rPr>
          <w:rFonts w:ascii="Arial" w:eastAsia="Times New Roman" w:hAnsi="Arial" w:cs="Arial"/>
        </w:rPr>
        <w:t xml:space="preserve"> and Miloš </w:t>
      </w:r>
      <w:proofErr w:type="spellStart"/>
      <w:r w:rsidRPr="000323D5">
        <w:rPr>
          <w:rFonts w:ascii="Arial" w:eastAsia="Times New Roman" w:hAnsi="Arial" w:cs="Arial"/>
        </w:rPr>
        <w:t>Klápště</w:t>
      </w:r>
      <w:proofErr w:type="spellEnd"/>
      <w:r w:rsidRPr="000323D5">
        <w:rPr>
          <w:rFonts w:ascii="Arial" w:eastAsia="Times New Roman" w:hAnsi="Arial" w:cs="Arial"/>
        </w:rPr>
        <w:t xml:space="preserve">. Lucie </w:t>
      </w:r>
      <w:proofErr w:type="spellStart"/>
      <w:r w:rsidRPr="000323D5">
        <w:rPr>
          <w:rFonts w:ascii="Arial" w:eastAsia="Times New Roman" w:hAnsi="Arial" w:cs="Arial"/>
        </w:rPr>
        <w:t>Špačková</w:t>
      </w:r>
      <w:proofErr w:type="spellEnd"/>
      <w:r w:rsidRPr="000323D5">
        <w:rPr>
          <w:rFonts w:ascii="Arial" w:eastAsia="Times New Roman" w:hAnsi="Arial" w:cs="Arial"/>
        </w:rPr>
        <w:t xml:space="preserve">, Lucia </w:t>
      </w:r>
      <w:proofErr w:type="spellStart"/>
      <w:r w:rsidRPr="000323D5">
        <w:rPr>
          <w:rFonts w:ascii="Arial" w:eastAsia="Times New Roman" w:hAnsi="Arial" w:cs="Arial"/>
        </w:rPr>
        <w:t>Škandíková</w:t>
      </w:r>
      <w:proofErr w:type="spellEnd"/>
      <w:r w:rsidRPr="000323D5">
        <w:rPr>
          <w:rFonts w:ascii="Arial" w:eastAsia="Times New Roman" w:hAnsi="Arial" w:cs="Arial"/>
        </w:rPr>
        <w:t xml:space="preserve">, Kateřina </w:t>
      </w:r>
      <w:proofErr w:type="spellStart"/>
      <w:r w:rsidRPr="000323D5">
        <w:rPr>
          <w:rFonts w:ascii="Arial" w:eastAsia="Times New Roman" w:hAnsi="Arial" w:cs="Arial"/>
        </w:rPr>
        <w:t>Jirmanová</w:t>
      </w:r>
      <w:proofErr w:type="spellEnd"/>
      <w:r w:rsidRPr="000323D5">
        <w:rPr>
          <w:rFonts w:ascii="Arial" w:eastAsia="Times New Roman" w:hAnsi="Arial" w:cs="Arial"/>
        </w:rPr>
        <w:t>, and sound designer Eva Svobodová also collaborated.</w:t>
      </w:r>
    </w:p>
    <w:p w14:paraId="0C4A13D2" w14:textId="77777777" w:rsidR="00EF1010" w:rsidRPr="000323D5" w:rsidRDefault="00EF1010" w:rsidP="00070C3D">
      <w:pPr>
        <w:spacing w:after="0" w:line="276" w:lineRule="auto"/>
        <w:jc w:val="both"/>
        <w:rPr>
          <w:rFonts w:ascii="Arial" w:eastAsia="Times New Roman" w:hAnsi="Arial" w:cs="Arial"/>
        </w:rPr>
      </w:pPr>
    </w:p>
    <w:p w14:paraId="7913647D" w14:textId="52807092" w:rsidR="00EF1010" w:rsidRPr="000323D5" w:rsidRDefault="00EF1010" w:rsidP="00070C3D">
      <w:pPr>
        <w:spacing w:after="0" w:line="276" w:lineRule="auto"/>
        <w:jc w:val="both"/>
        <w:rPr>
          <w:rFonts w:ascii="Arial" w:eastAsia="Times New Roman" w:hAnsi="Arial" w:cs="Arial"/>
        </w:rPr>
      </w:pPr>
      <w:r w:rsidRPr="000323D5">
        <w:rPr>
          <w:rFonts w:ascii="Arial" w:eastAsia="Times New Roman" w:hAnsi="Arial" w:cs="Arial"/>
          <w:b/>
          <w:bCs/>
        </w:rPr>
        <w:t xml:space="preserve">The performance will also </w:t>
      </w:r>
      <w:r w:rsidR="000717E1" w:rsidRPr="000323D5">
        <w:rPr>
          <w:rFonts w:ascii="Arial" w:eastAsia="Times New Roman" w:hAnsi="Arial" w:cs="Arial"/>
          <w:b/>
          <w:bCs/>
        </w:rPr>
        <w:t>serve as</w:t>
      </w:r>
      <w:r w:rsidRPr="000323D5">
        <w:rPr>
          <w:rFonts w:ascii="Arial" w:eastAsia="Times New Roman" w:hAnsi="Arial" w:cs="Arial"/>
          <w:b/>
          <w:bCs/>
        </w:rPr>
        <w:t xml:space="preserve"> an invitation to the unusual November premiere of the production </w:t>
      </w:r>
      <w:r w:rsidRPr="000323D5">
        <w:rPr>
          <w:rFonts w:ascii="Arial" w:eastAsia="Times New Roman" w:hAnsi="Arial" w:cs="Arial"/>
          <w:b/>
          <w:bCs/>
          <w:i/>
          <w:iCs/>
        </w:rPr>
        <w:t>BIG FISH</w:t>
      </w:r>
      <w:r w:rsidRPr="000323D5">
        <w:rPr>
          <w:rFonts w:ascii="Arial" w:eastAsia="Times New Roman" w:hAnsi="Arial" w:cs="Arial"/>
          <w:b/>
          <w:bCs/>
        </w:rPr>
        <w:t xml:space="preserve">. </w:t>
      </w:r>
      <w:r w:rsidRPr="000323D5">
        <w:rPr>
          <w:rFonts w:ascii="Arial" w:eastAsia="Times New Roman" w:hAnsi="Arial" w:cs="Arial"/>
        </w:rPr>
        <w:t xml:space="preserve">Under the direction of Viliam Dočolomanský, members of the ensemble have </w:t>
      </w:r>
      <w:r w:rsidR="00F07155" w:rsidRPr="000323D5">
        <w:rPr>
          <w:rFonts w:ascii="Arial" w:eastAsia="Times New Roman" w:hAnsi="Arial" w:cs="Arial"/>
        </w:rPr>
        <w:t>crafted</w:t>
      </w:r>
      <w:r w:rsidRPr="000323D5">
        <w:rPr>
          <w:rFonts w:ascii="Arial" w:eastAsia="Times New Roman" w:hAnsi="Arial" w:cs="Arial"/>
        </w:rPr>
        <w:t xml:space="preserve"> a performance inspired by David Lynch and his courage to pursue his own inner world.</w:t>
      </w:r>
      <w:r w:rsidR="000717E1" w:rsidRPr="000323D5">
        <w:rPr>
          <w:rFonts w:ascii="Arial" w:eastAsia="Times New Roman" w:hAnsi="Arial" w:cs="Arial"/>
        </w:rPr>
        <w:t xml:space="preserve"> </w:t>
      </w:r>
      <w:r w:rsidRPr="000323D5">
        <w:rPr>
          <w:rFonts w:ascii="Arial" w:eastAsia="Times New Roman" w:hAnsi="Arial" w:cs="Arial"/>
        </w:rPr>
        <w:t xml:space="preserve">They </w:t>
      </w:r>
      <w:r w:rsidR="005F0CEF" w:rsidRPr="000323D5">
        <w:rPr>
          <w:rFonts w:ascii="Arial" w:eastAsia="Times New Roman" w:hAnsi="Arial" w:cs="Arial"/>
        </w:rPr>
        <w:t xml:space="preserve">have </w:t>
      </w:r>
      <w:r w:rsidRPr="000323D5">
        <w:rPr>
          <w:rFonts w:ascii="Arial" w:eastAsia="Times New Roman" w:hAnsi="Arial" w:cs="Arial"/>
        </w:rPr>
        <w:t xml:space="preserve">transformed images into shapes of </w:t>
      </w:r>
      <w:r w:rsidR="005F0CEF" w:rsidRPr="000323D5">
        <w:rPr>
          <w:rFonts w:ascii="Arial" w:eastAsia="Times New Roman" w:hAnsi="Arial" w:cs="Arial"/>
        </w:rPr>
        <w:t xml:space="preserve">the </w:t>
      </w:r>
      <w:r w:rsidRPr="000323D5">
        <w:rPr>
          <w:rFonts w:ascii="Arial" w:eastAsia="Times New Roman" w:hAnsi="Arial" w:cs="Arial"/>
        </w:rPr>
        <w:t>body, movement, music, voice</w:t>
      </w:r>
      <w:r w:rsidR="005F0CEF" w:rsidRPr="000323D5">
        <w:rPr>
          <w:rFonts w:ascii="Arial" w:eastAsia="Times New Roman" w:hAnsi="Arial" w:cs="Arial"/>
        </w:rPr>
        <w:t>,</w:t>
      </w:r>
      <w:r w:rsidRPr="000323D5">
        <w:rPr>
          <w:rFonts w:ascii="Arial" w:eastAsia="Times New Roman" w:hAnsi="Arial" w:cs="Arial"/>
        </w:rPr>
        <w:t xml:space="preserve"> and silence. In the </w:t>
      </w:r>
      <w:proofErr w:type="spellStart"/>
      <w:r w:rsidRPr="000323D5">
        <w:rPr>
          <w:rFonts w:ascii="Arial" w:eastAsia="Times New Roman" w:hAnsi="Arial" w:cs="Arial"/>
        </w:rPr>
        <w:t>panopticon</w:t>
      </w:r>
      <w:proofErr w:type="spellEnd"/>
      <w:r w:rsidRPr="000323D5">
        <w:rPr>
          <w:rFonts w:ascii="Arial" w:eastAsia="Times New Roman" w:hAnsi="Arial" w:cs="Arial"/>
        </w:rPr>
        <w:t xml:space="preserve"> of the exhibition, visitors will thus experience what they can normally only observe from afar, on a distant stage.</w:t>
      </w:r>
    </w:p>
    <w:p w14:paraId="1C3D1828" w14:textId="77777777" w:rsidR="000717E1" w:rsidRPr="000323D5" w:rsidRDefault="000717E1" w:rsidP="00070C3D">
      <w:pPr>
        <w:spacing w:after="0" w:line="276" w:lineRule="auto"/>
        <w:jc w:val="both"/>
        <w:rPr>
          <w:rFonts w:ascii="Arial" w:eastAsia="Times New Roman" w:hAnsi="Arial" w:cs="Arial"/>
        </w:rPr>
      </w:pPr>
    </w:p>
    <w:p w14:paraId="51017E71" w14:textId="09E1CA30" w:rsidR="000717E1" w:rsidRPr="000323D5" w:rsidRDefault="000717E1" w:rsidP="00070C3D">
      <w:pPr>
        <w:spacing w:after="0" w:line="276" w:lineRule="auto"/>
        <w:jc w:val="both"/>
        <w:rPr>
          <w:rFonts w:ascii="Arial" w:eastAsia="Times New Roman" w:hAnsi="Arial" w:cs="Arial"/>
        </w:rPr>
      </w:pPr>
      <w:r w:rsidRPr="000323D5">
        <w:rPr>
          <w:rFonts w:ascii="Arial" w:eastAsia="Times New Roman" w:hAnsi="Arial" w:cs="Arial"/>
        </w:rPr>
        <w:t xml:space="preserve">The performance will feature music by composer Marcel </w:t>
      </w:r>
      <w:proofErr w:type="spellStart"/>
      <w:r w:rsidRPr="000323D5">
        <w:rPr>
          <w:rFonts w:ascii="Arial" w:eastAsia="Times New Roman" w:hAnsi="Arial" w:cs="Arial"/>
        </w:rPr>
        <w:t>Bárta</w:t>
      </w:r>
      <w:proofErr w:type="spellEnd"/>
      <w:r w:rsidRPr="000323D5">
        <w:rPr>
          <w:rFonts w:ascii="Arial" w:eastAsia="Times New Roman" w:hAnsi="Arial" w:cs="Arial"/>
        </w:rPr>
        <w:t xml:space="preserve"> which loosely interweaves original compositions with quotations from Lynch’s work. Vocal performers Hana Varadzinová, </w:t>
      </w:r>
      <w:proofErr w:type="spellStart"/>
      <w:r w:rsidRPr="000323D5">
        <w:rPr>
          <w:rFonts w:ascii="Arial" w:eastAsia="Times New Roman" w:hAnsi="Arial" w:cs="Arial"/>
        </w:rPr>
        <w:t>Gioele</w:t>
      </w:r>
      <w:proofErr w:type="spellEnd"/>
      <w:r w:rsidRPr="000323D5">
        <w:rPr>
          <w:rFonts w:ascii="Arial" w:eastAsia="Times New Roman" w:hAnsi="Arial" w:cs="Arial"/>
        </w:rPr>
        <w:t xml:space="preserve"> </w:t>
      </w:r>
      <w:proofErr w:type="spellStart"/>
      <w:r w:rsidRPr="000323D5">
        <w:rPr>
          <w:rFonts w:ascii="Arial" w:eastAsia="Times New Roman" w:hAnsi="Arial" w:cs="Arial"/>
        </w:rPr>
        <w:t>Coccia</w:t>
      </w:r>
      <w:proofErr w:type="spellEnd"/>
      <w:r w:rsidRPr="000323D5">
        <w:rPr>
          <w:rFonts w:ascii="Arial" w:eastAsia="Times New Roman" w:hAnsi="Arial" w:cs="Arial"/>
        </w:rPr>
        <w:t xml:space="preserve">, Monika </w:t>
      </w:r>
      <w:proofErr w:type="spellStart"/>
      <w:r w:rsidRPr="000323D5">
        <w:rPr>
          <w:rFonts w:ascii="Arial" w:eastAsia="Times New Roman" w:hAnsi="Arial" w:cs="Arial"/>
        </w:rPr>
        <w:t>Částková</w:t>
      </w:r>
      <w:proofErr w:type="spellEnd"/>
      <w:r w:rsidRPr="000323D5">
        <w:rPr>
          <w:rFonts w:ascii="Arial" w:eastAsia="Times New Roman" w:hAnsi="Arial" w:cs="Arial"/>
        </w:rPr>
        <w:t xml:space="preserve">, Barbora </w:t>
      </w:r>
      <w:proofErr w:type="spellStart"/>
      <w:r w:rsidRPr="000323D5">
        <w:rPr>
          <w:rFonts w:ascii="Arial" w:eastAsia="Times New Roman" w:hAnsi="Arial" w:cs="Arial"/>
        </w:rPr>
        <w:t>Ješutová</w:t>
      </w:r>
      <w:proofErr w:type="spellEnd"/>
      <w:r w:rsidRPr="000323D5">
        <w:rPr>
          <w:rFonts w:ascii="Arial" w:eastAsia="Times New Roman" w:hAnsi="Arial" w:cs="Arial"/>
        </w:rPr>
        <w:t xml:space="preserve">, David </w:t>
      </w:r>
      <w:proofErr w:type="spellStart"/>
      <w:r w:rsidRPr="000323D5">
        <w:rPr>
          <w:rFonts w:ascii="Arial" w:eastAsia="Times New Roman" w:hAnsi="Arial" w:cs="Arial"/>
        </w:rPr>
        <w:t>Králík</w:t>
      </w:r>
      <w:proofErr w:type="spellEnd"/>
      <w:r w:rsidRPr="000323D5">
        <w:rPr>
          <w:rFonts w:ascii="Arial" w:eastAsia="Times New Roman" w:hAnsi="Arial" w:cs="Arial"/>
        </w:rPr>
        <w:t xml:space="preserve">, and Eliška </w:t>
      </w:r>
      <w:proofErr w:type="spellStart"/>
      <w:r w:rsidRPr="000323D5">
        <w:rPr>
          <w:rFonts w:ascii="Arial" w:eastAsia="Times New Roman" w:hAnsi="Arial" w:cs="Arial"/>
        </w:rPr>
        <w:t>Vavříková</w:t>
      </w:r>
      <w:proofErr w:type="spellEnd"/>
      <w:r w:rsidRPr="000323D5">
        <w:rPr>
          <w:rFonts w:ascii="Arial" w:eastAsia="Times New Roman" w:hAnsi="Arial" w:cs="Arial"/>
        </w:rPr>
        <w:t xml:space="preserve"> will perform in close proximity to visitors.</w:t>
      </w:r>
    </w:p>
    <w:p w14:paraId="22380974" w14:textId="77777777" w:rsidR="000717E1" w:rsidRPr="000323D5" w:rsidRDefault="000717E1" w:rsidP="00070C3D">
      <w:pPr>
        <w:spacing w:after="0" w:line="276" w:lineRule="auto"/>
        <w:jc w:val="both"/>
        <w:rPr>
          <w:rFonts w:ascii="Arial" w:eastAsia="Times New Roman" w:hAnsi="Arial" w:cs="Arial"/>
        </w:rPr>
      </w:pPr>
    </w:p>
    <w:p w14:paraId="1127D80A" w14:textId="0447AE28" w:rsidR="000717E1" w:rsidRPr="000323D5" w:rsidRDefault="00E31EA8" w:rsidP="00070C3D">
      <w:pPr>
        <w:spacing w:after="0" w:line="276" w:lineRule="auto"/>
        <w:jc w:val="both"/>
        <w:rPr>
          <w:rFonts w:ascii="Arial" w:eastAsia="Times New Roman" w:hAnsi="Arial" w:cs="Arial"/>
        </w:rPr>
      </w:pPr>
      <w:r w:rsidRPr="000323D5">
        <w:rPr>
          <w:rFonts w:ascii="Arial" w:eastAsia="Times New Roman" w:hAnsi="Arial" w:cs="Arial"/>
        </w:rPr>
        <w:t xml:space="preserve">The production, which has the working title </w:t>
      </w:r>
      <w:r w:rsidRPr="000323D5">
        <w:rPr>
          <w:rFonts w:ascii="Arial" w:eastAsia="Times New Roman" w:hAnsi="Arial" w:cs="Arial"/>
          <w:i/>
          <w:iCs/>
        </w:rPr>
        <w:t>BIG FISH</w:t>
      </w:r>
      <w:r w:rsidRPr="000323D5">
        <w:rPr>
          <w:rFonts w:ascii="Arial" w:eastAsia="Times New Roman" w:hAnsi="Arial" w:cs="Arial"/>
        </w:rPr>
        <w:t>, is about the courage to dream – about the freedom to create without explanation. It will premiere on 16 November.</w:t>
      </w:r>
    </w:p>
    <w:p w14:paraId="30539315" w14:textId="77777777" w:rsidR="00E31EA8" w:rsidRPr="000323D5" w:rsidRDefault="00E31EA8" w:rsidP="00070C3D">
      <w:pPr>
        <w:spacing w:after="0" w:line="276" w:lineRule="auto"/>
        <w:jc w:val="both"/>
        <w:rPr>
          <w:rFonts w:ascii="Arial" w:eastAsia="Times New Roman" w:hAnsi="Arial" w:cs="Arial"/>
        </w:rPr>
      </w:pPr>
    </w:p>
    <w:p w14:paraId="0D0F72AF" w14:textId="518B2961" w:rsidR="00E31EA8" w:rsidRPr="000323D5" w:rsidRDefault="00E31EA8" w:rsidP="00070C3D">
      <w:pPr>
        <w:spacing w:after="0" w:line="276" w:lineRule="auto"/>
        <w:jc w:val="both"/>
        <w:rPr>
          <w:rFonts w:ascii="Arial" w:eastAsia="Times New Roman" w:hAnsi="Arial" w:cs="Arial"/>
        </w:rPr>
      </w:pPr>
      <w:r w:rsidRPr="000323D5">
        <w:rPr>
          <w:rFonts w:ascii="Arial" w:eastAsia="Times New Roman" w:hAnsi="Arial" w:cs="Arial"/>
          <w:b/>
          <w:bCs/>
          <w:u w:val="single"/>
        </w:rPr>
        <w:t>Summer cinema</w:t>
      </w:r>
    </w:p>
    <w:p w14:paraId="1866582B" w14:textId="3B3F52E3" w:rsidR="003E6C03" w:rsidRPr="000323D5" w:rsidRDefault="00E31EA8" w:rsidP="00070C3D">
      <w:pPr>
        <w:spacing w:after="0" w:line="276" w:lineRule="auto"/>
        <w:jc w:val="both"/>
        <w:rPr>
          <w:rFonts w:ascii="Arial" w:eastAsia="Times New Roman" w:hAnsi="Arial" w:cs="Arial"/>
        </w:rPr>
      </w:pPr>
      <w:r w:rsidRPr="000323D5">
        <w:rPr>
          <w:rFonts w:ascii="Arial" w:eastAsia="Times New Roman" w:hAnsi="Arial" w:cs="Arial"/>
        </w:rPr>
        <w:t xml:space="preserve">Starting in July, DOX and the </w:t>
      </w:r>
      <w:proofErr w:type="spellStart"/>
      <w:r w:rsidRPr="000323D5">
        <w:rPr>
          <w:rFonts w:ascii="Arial" w:eastAsia="Times New Roman" w:hAnsi="Arial" w:cs="Arial"/>
        </w:rPr>
        <w:t>Ponrepo</w:t>
      </w:r>
      <w:proofErr w:type="spellEnd"/>
      <w:r w:rsidRPr="000323D5">
        <w:rPr>
          <w:rFonts w:ascii="Arial" w:eastAsia="Times New Roman" w:hAnsi="Arial" w:cs="Arial"/>
        </w:rPr>
        <w:t xml:space="preserve"> Cinema will be hosting a series of summer movie nights under the stars and in the universe of David Lynch. </w:t>
      </w:r>
      <w:hyperlink r:id="rId13" w:history="1">
        <w:r w:rsidR="003E6C03" w:rsidRPr="000323D5">
          <w:rPr>
            <w:rStyle w:val="Hypertextovodkaz"/>
            <w:rFonts w:ascii="Arial" w:eastAsia="Times New Roman" w:hAnsi="Arial" w:cs="Arial"/>
            <w:b/>
            <w:bCs/>
            <w:color w:val="auto"/>
          </w:rPr>
          <w:t>S</w:t>
        </w:r>
        <w:r w:rsidRPr="000323D5">
          <w:rPr>
            <w:rStyle w:val="Hypertextovodkaz"/>
            <w:rFonts w:ascii="Arial" w:eastAsia="Times New Roman" w:hAnsi="Arial" w:cs="Arial"/>
            <w:b/>
            <w:bCs/>
            <w:color w:val="auto"/>
          </w:rPr>
          <w:t>ummer cinema on the roof of DOX+</w:t>
        </w:r>
      </w:hyperlink>
      <w:r w:rsidRPr="000323D5">
        <w:rPr>
          <w:rFonts w:ascii="Arial" w:eastAsia="Times New Roman" w:hAnsi="Arial" w:cs="Arial"/>
        </w:rPr>
        <w:t xml:space="preserve"> will </w:t>
      </w:r>
      <w:r w:rsidR="003E6C03" w:rsidRPr="000323D5">
        <w:rPr>
          <w:rFonts w:ascii="Arial" w:eastAsia="Times New Roman" w:hAnsi="Arial" w:cs="Arial"/>
        </w:rPr>
        <w:t>present a total of</w:t>
      </w:r>
      <w:r w:rsidRPr="000323D5">
        <w:rPr>
          <w:rFonts w:ascii="Arial" w:eastAsia="Times New Roman" w:hAnsi="Arial" w:cs="Arial"/>
        </w:rPr>
        <w:t xml:space="preserve"> </w:t>
      </w:r>
      <w:r w:rsidR="003E6C03" w:rsidRPr="000323D5">
        <w:rPr>
          <w:rFonts w:ascii="Arial" w:eastAsia="Times New Roman" w:hAnsi="Arial" w:cs="Arial"/>
        </w:rPr>
        <w:t>nine screenings, and in addition to cinematic works by Lynch himself (</w:t>
      </w:r>
      <w:r w:rsidR="003E6C03" w:rsidRPr="000323D5">
        <w:rPr>
          <w:rFonts w:ascii="Arial" w:eastAsia="Times New Roman" w:hAnsi="Arial" w:cs="Arial"/>
          <w:i/>
          <w:iCs/>
        </w:rPr>
        <w:t>Wild at Heart</w:t>
      </w:r>
      <w:r w:rsidR="003E6C03" w:rsidRPr="000323D5">
        <w:rPr>
          <w:rFonts w:ascii="Arial" w:eastAsia="Times New Roman" w:hAnsi="Arial" w:cs="Arial"/>
        </w:rPr>
        <w:t xml:space="preserve">, </w:t>
      </w:r>
      <w:r w:rsidR="003E6C03" w:rsidRPr="000323D5">
        <w:rPr>
          <w:rFonts w:ascii="Arial" w:eastAsia="Times New Roman" w:hAnsi="Arial" w:cs="Arial"/>
          <w:i/>
          <w:iCs/>
        </w:rPr>
        <w:t>Lost Highway</w:t>
      </w:r>
      <w:r w:rsidR="003E6C03" w:rsidRPr="000323D5">
        <w:rPr>
          <w:rFonts w:ascii="Arial" w:eastAsia="Times New Roman" w:hAnsi="Arial" w:cs="Arial"/>
        </w:rPr>
        <w:t xml:space="preserve">, </w:t>
      </w:r>
      <w:r w:rsidR="003E6C03" w:rsidRPr="000323D5">
        <w:rPr>
          <w:rFonts w:ascii="Arial" w:eastAsia="Times New Roman" w:hAnsi="Arial" w:cs="Arial"/>
          <w:i/>
          <w:iCs/>
        </w:rPr>
        <w:t>Twin Peaks: Fire Walk with Me</w:t>
      </w:r>
      <w:r w:rsidR="003E6C03" w:rsidRPr="000323D5">
        <w:rPr>
          <w:rFonts w:ascii="Arial" w:eastAsia="Times New Roman" w:hAnsi="Arial" w:cs="Arial"/>
        </w:rPr>
        <w:t xml:space="preserve">, </w:t>
      </w:r>
      <w:r w:rsidR="003E6C03" w:rsidRPr="000323D5">
        <w:rPr>
          <w:rFonts w:ascii="Arial" w:eastAsia="Times New Roman" w:hAnsi="Arial" w:cs="Arial"/>
          <w:i/>
          <w:iCs/>
        </w:rPr>
        <w:t>Blue Velvet</w:t>
      </w:r>
      <w:r w:rsidR="003E6C03" w:rsidRPr="000323D5">
        <w:rPr>
          <w:rFonts w:ascii="Arial" w:eastAsia="Times New Roman" w:hAnsi="Arial" w:cs="Arial"/>
        </w:rPr>
        <w:t>), we will also be presenting films that strongly influenced the character of his work (</w:t>
      </w:r>
      <w:r w:rsidR="003E6C03" w:rsidRPr="000323D5">
        <w:rPr>
          <w:rFonts w:ascii="Arial" w:eastAsia="Times New Roman" w:hAnsi="Arial" w:cs="Arial"/>
          <w:i/>
          <w:iCs/>
        </w:rPr>
        <w:t>The Wizard of Oz</w:t>
      </w:r>
      <w:r w:rsidR="003E6C03" w:rsidRPr="000323D5">
        <w:rPr>
          <w:rFonts w:ascii="Arial" w:eastAsia="Times New Roman" w:hAnsi="Arial" w:cs="Arial"/>
        </w:rPr>
        <w:t xml:space="preserve">, </w:t>
      </w:r>
      <w:r w:rsidR="003E6C03" w:rsidRPr="000323D5">
        <w:rPr>
          <w:rFonts w:ascii="Arial" w:eastAsia="Times New Roman" w:hAnsi="Arial" w:cs="Arial"/>
          <w:i/>
          <w:iCs/>
        </w:rPr>
        <w:t>Sunset Boulevard</w:t>
      </w:r>
      <w:r w:rsidR="003E6C03" w:rsidRPr="000323D5">
        <w:rPr>
          <w:rFonts w:ascii="Arial" w:eastAsia="Times New Roman" w:hAnsi="Arial" w:cs="Arial"/>
        </w:rPr>
        <w:t xml:space="preserve">, </w:t>
      </w:r>
      <w:r w:rsidR="003E6C03" w:rsidRPr="000323D5">
        <w:rPr>
          <w:rFonts w:ascii="Arial" w:eastAsia="Times New Roman" w:hAnsi="Arial" w:cs="Arial"/>
          <w:i/>
          <w:iCs/>
        </w:rPr>
        <w:t>8½</w:t>
      </w:r>
      <w:r w:rsidR="003E6C03" w:rsidRPr="000323D5">
        <w:rPr>
          <w:rFonts w:ascii="Arial" w:eastAsia="Times New Roman" w:hAnsi="Arial" w:cs="Arial"/>
        </w:rPr>
        <w:t xml:space="preserve">, </w:t>
      </w:r>
      <w:r w:rsidR="003E6C03" w:rsidRPr="000323D5">
        <w:rPr>
          <w:rFonts w:ascii="Arial" w:eastAsia="Times New Roman" w:hAnsi="Arial" w:cs="Arial"/>
          <w:i/>
          <w:iCs/>
        </w:rPr>
        <w:t>Lolita</w:t>
      </w:r>
      <w:r w:rsidR="003E6C03" w:rsidRPr="000323D5">
        <w:rPr>
          <w:rFonts w:ascii="Arial" w:eastAsia="Times New Roman" w:hAnsi="Arial" w:cs="Arial"/>
        </w:rPr>
        <w:t xml:space="preserve">, </w:t>
      </w:r>
      <w:r w:rsidR="003E6C03" w:rsidRPr="000323D5">
        <w:rPr>
          <w:rFonts w:ascii="Arial" w:eastAsia="Times New Roman" w:hAnsi="Arial" w:cs="Arial"/>
          <w:i/>
          <w:iCs/>
        </w:rPr>
        <w:t>Persona</w:t>
      </w:r>
      <w:r w:rsidR="003E6C03" w:rsidRPr="000323D5">
        <w:rPr>
          <w:rFonts w:ascii="Arial" w:eastAsia="Times New Roman" w:hAnsi="Arial" w:cs="Arial"/>
        </w:rPr>
        <w:t>).</w:t>
      </w:r>
      <w:r w:rsidR="00CA195C" w:rsidRPr="000323D5">
        <w:rPr>
          <w:rFonts w:ascii="Arial" w:eastAsia="Times New Roman" w:hAnsi="Arial" w:cs="Arial"/>
        </w:rPr>
        <w:t xml:space="preserve"> </w:t>
      </w:r>
      <w:r w:rsidR="003E6C03" w:rsidRPr="000323D5">
        <w:rPr>
          <w:rFonts w:ascii="Arial" w:eastAsia="Times New Roman" w:hAnsi="Arial" w:cs="Arial"/>
        </w:rPr>
        <w:t xml:space="preserve">Screenings will take place every Wednesday at 9:30 p.m., starting on 2 July. Each screening will </w:t>
      </w:r>
      <w:r w:rsidR="00CA195C" w:rsidRPr="000323D5">
        <w:rPr>
          <w:rFonts w:ascii="Arial" w:eastAsia="Times New Roman" w:hAnsi="Arial" w:cs="Arial"/>
        </w:rPr>
        <w:t>begin with</w:t>
      </w:r>
      <w:r w:rsidR="003E6C03" w:rsidRPr="000323D5">
        <w:rPr>
          <w:rFonts w:ascii="Arial" w:eastAsia="Times New Roman" w:hAnsi="Arial" w:cs="Arial"/>
        </w:rPr>
        <w:t xml:space="preserve"> a</w:t>
      </w:r>
      <w:r w:rsidR="00CA195C" w:rsidRPr="000323D5">
        <w:rPr>
          <w:rFonts w:ascii="Arial" w:eastAsia="Times New Roman" w:hAnsi="Arial" w:cs="Arial"/>
        </w:rPr>
        <w:t xml:space="preserve">n </w:t>
      </w:r>
      <w:r w:rsidR="003E6C03" w:rsidRPr="000323D5">
        <w:rPr>
          <w:rFonts w:ascii="Arial" w:eastAsia="Times New Roman" w:hAnsi="Arial" w:cs="Arial"/>
        </w:rPr>
        <w:t xml:space="preserve">introduction by </w:t>
      </w:r>
      <w:r w:rsidR="00CA195C" w:rsidRPr="000323D5">
        <w:rPr>
          <w:rFonts w:ascii="Arial" w:eastAsia="Times New Roman" w:hAnsi="Arial" w:cs="Arial"/>
        </w:rPr>
        <w:t>one or more experts</w:t>
      </w:r>
      <w:r w:rsidR="003E6C03" w:rsidRPr="000323D5">
        <w:rPr>
          <w:rFonts w:ascii="Arial" w:eastAsia="Times New Roman" w:hAnsi="Arial" w:cs="Arial"/>
        </w:rPr>
        <w:t xml:space="preserve"> from the field</w:t>
      </w:r>
      <w:r w:rsidR="00CA195C" w:rsidRPr="000323D5">
        <w:rPr>
          <w:rFonts w:ascii="Arial" w:eastAsia="Times New Roman" w:hAnsi="Arial" w:cs="Arial"/>
        </w:rPr>
        <w:t>s</w:t>
      </w:r>
      <w:r w:rsidR="003E6C03" w:rsidRPr="000323D5">
        <w:rPr>
          <w:rFonts w:ascii="Arial" w:eastAsia="Times New Roman" w:hAnsi="Arial" w:cs="Arial"/>
        </w:rPr>
        <w:t xml:space="preserve"> of film and </w:t>
      </w:r>
      <w:r w:rsidR="00CA195C" w:rsidRPr="000323D5">
        <w:rPr>
          <w:rFonts w:ascii="Arial" w:eastAsia="Times New Roman" w:hAnsi="Arial" w:cs="Arial"/>
        </w:rPr>
        <w:t xml:space="preserve">the </w:t>
      </w:r>
      <w:r w:rsidR="003E6C03" w:rsidRPr="000323D5">
        <w:rPr>
          <w:rFonts w:ascii="Arial" w:eastAsia="Times New Roman" w:hAnsi="Arial" w:cs="Arial"/>
        </w:rPr>
        <w:t xml:space="preserve">visual arts. The curator of the film programme is the head of the </w:t>
      </w:r>
      <w:proofErr w:type="spellStart"/>
      <w:r w:rsidR="003E6C03" w:rsidRPr="000323D5">
        <w:rPr>
          <w:rFonts w:ascii="Arial" w:eastAsia="Times New Roman" w:hAnsi="Arial" w:cs="Arial"/>
        </w:rPr>
        <w:t>Ponrepo</w:t>
      </w:r>
      <w:proofErr w:type="spellEnd"/>
      <w:r w:rsidR="003E6C03" w:rsidRPr="000323D5">
        <w:rPr>
          <w:rFonts w:ascii="Arial" w:eastAsia="Times New Roman" w:hAnsi="Arial" w:cs="Arial"/>
        </w:rPr>
        <w:t xml:space="preserve"> </w:t>
      </w:r>
      <w:r w:rsidR="00CA195C" w:rsidRPr="000323D5">
        <w:rPr>
          <w:rFonts w:ascii="Arial" w:eastAsia="Times New Roman" w:hAnsi="Arial" w:cs="Arial"/>
        </w:rPr>
        <w:t>C</w:t>
      </w:r>
      <w:r w:rsidR="003E6C03" w:rsidRPr="000323D5">
        <w:rPr>
          <w:rFonts w:ascii="Arial" w:eastAsia="Times New Roman" w:hAnsi="Arial" w:cs="Arial"/>
        </w:rPr>
        <w:t>inema, David Havas.</w:t>
      </w:r>
    </w:p>
    <w:p w14:paraId="2947298B" w14:textId="77777777" w:rsidR="008A1BAF" w:rsidRPr="000323D5" w:rsidRDefault="008A1BAF" w:rsidP="00070C3D">
      <w:pPr>
        <w:spacing w:after="0" w:line="276" w:lineRule="auto"/>
        <w:jc w:val="both"/>
        <w:rPr>
          <w:rFonts w:ascii="Arial" w:eastAsia="Times New Roman" w:hAnsi="Arial" w:cs="Arial"/>
        </w:rPr>
      </w:pPr>
    </w:p>
    <w:p w14:paraId="7F0EDEC1" w14:textId="4CC4E9DD" w:rsidR="008A1BAF" w:rsidRPr="000323D5" w:rsidRDefault="008A1BAF" w:rsidP="00070C3D">
      <w:pPr>
        <w:spacing w:after="0" w:line="276" w:lineRule="auto"/>
        <w:jc w:val="both"/>
        <w:rPr>
          <w:rFonts w:ascii="Arial" w:eastAsia="Times New Roman" w:hAnsi="Arial" w:cs="Arial"/>
        </w:rPr>
      </w:pPr>
      <w:r w:rsidRPr="000323D5">
        <w:rPr>
          <w:rFonts w:ascii="Arial" w:eastAsia="Times New Roman" w:hAnsi="Arial" w:cs="Arial"/>
          <w:b/>
          <w:bCs/>
          <w:u w:val="single"/>
        </w:rPr>
        <w:t>Literature</w:t>
      </w:r>
    </w:p>
    <w:p w14:paraId="26AFC1B3" w14:textId="7913FB4F" w:rsidR="00E31EA8" w:rsidRPr="000323D5" w:rsidRDefault="008A1BAF" w:rsidP="00070C3D">
      <w:pPr>
        <w:spacing w:after="0" w:line="276" w:lineRule="auto"/>
        <w:jc w:val="both"/>
        <w:rPr>
          <w:rFonts w:ascii="Arial" w:eastAsia="Times New Roman" w:hAnsi="Arial" w:cs="Arial"/>
        </w:rPr>
      </w:pPr>
      <w:r w:rsidRPr="000323D5">
        <w:rPr>
          <w:rFonts w:ascii="Arial" w:eastAsia="Times New Roman" w:hAnsi="Arial" w:cs="Arial"/>
        </w:rPr>
        <w:t xml:space="preserve">As part of the literary festival </w:t>
      </w:r>
      <w:hyperlink r:id="rId14" w:history="1">
        <w:r w:rsidRPr="000323D5">
          <w:rPr>
            <w:rStyle w:val="Hypertextovodkaz"/>
            <w:rFonts w:ascii="Arial" w:eastAsia="Times New Roman" w:hAnsi="Arial" w:cs="Arial"/>
            <w:color w:val="auto"/>
          </w:rPr>
          <w:t>FALL</w:t>
        </w:r>
      </w:hyperlink>
      <w:r w:rsidRPr="000323D5">
        <w:rPr>
          <w:rFonts w:ascii="Arial" w:eastAsia="Times New Roman" w:hAnsi="Arial" w:cs="Arial"/>
        </w:rPr>
        <w:t>, which DOX is organising on 2–5 October, Otto M. Urban will give a lecture on the topic of David Lynch and literature.</w:t>
      </w:r>
      <w:r w:rsidR="008C0AB9" w:rsidRPr="000323D5">
        <w:rPr>
          <w:rFonts w:ascii="Arial" w:eastAsia="Times New Roman" w:hAnsi="Arial" w:cs="Arial"/>
        </w:rPr>
        <w:t xml:space="preserve"> </w:t>
      </w:r>
      <w:r w:rsidR="00C011AA" w:rsidRPr="000323D5">
        <w:rPr>
          <w:rFonts w:ascii="Arial" w:eastAsia="Times New Roman" w:hAnsi="Arial" w:cs="Arial"/>
        </w:rPr>
        <w:t xml:space="preserve">During the festival a new Czech translation of Lynch’s </w:t>
      </w:r>
      <w:hyperlink r:id="rId15" w:history="1">
        <w:proofErr w:type="spellStart"/>
        <w:proofErr w:type="gramStart"/>
        <w:r w:rsidR="00C011AA" w:rsidRPr="000323D5">
          <w:rPr>
            <w:rStyle w:val="Hypertextovodkaz"/>
            <w:rFonts w:ascii="Arial" w:eastAsia="Times New Roman" w:hAnsi="Arial" w:cs="Arial"/>
            <w:i/>
            <w:iCs/>
            <w:color w:val="auto"/>
          </w:rPr>
          <w:t>Catchi</w:t>
        </w:r>
        <w:proofErr w:type="spellEnd"/>
        <w:r w:rsidR="00C5658C">
          <w:rPr>
            <w:rStyle w:val="Hypertextovodkaz"/>
            <w:rFonts w:ascii="Arial" w:eastAsia="Times New Roman" w:hAnsi="Arial" w:cs="Arial"/>
            <w:i/>
            <w:iCs/>
            <w:color w:val="auto"/>
          </w:rPr>
          <w:t xml:space="preserve">  </w:t>
        </w:r>
        <w:r w:rsidR="00C011AA" w:rsidRPr="000323D5">
          <w:rPr>
            <w:rStyle w:val="Hypertextovodkaz"/>
            <w:rFonts w:ascii="Arial" w:eastAsia="Times New Roman" w:hAnsi="Arial" w:cs="Arial"/>
            <w:i/>
            <w:iCs/>
            <w:color w:val="auto"/>
          </w:rPr>
          <w:t>ng</w:t>
        </w:r>
        <w:proofErr w:type="gramEnd"/>
        <w:r w:rsidR="00C011AA" w:rsidRPr="000323D5">
          <w:rPr>
            <w:rStyle w:val="Hypertextovodkaz"/>
            <w:rFonts w:ascii="Arial" w:eastAsia="Times New Roman" w:hAnsi="Arial" w:cs="Arial"/>
            <w:i/>
            <w:iCs/>
            <w:color w:val="auto"/>
          </w:rPr>
          <w:t xml:space="preserve"> the Big Fish</w:t>
        </w:r>
      </w:hyperlink>
      <w:r w:rsidR="00C011AA" w:rsidRPr="000323D5">
        <w:rPr>
          <w:rFonts w:ascii="Arial" w:eastAsia="Times New Roman" w:hAnsi="Arial" w:cs="Arial"/>
        </w:rPr>
        <w:t xml:space="preserve"> will also be presented, accompanied by a programme of readings from the book, which will take place </w:t>
      </w:r>
      <w:r w:rsidR="008C0AB9" w:rsidRPr="000323D5">
        <w:rPr>
          <w:rFonts w:ascii="Arial" w:eastAsia="Times New Roman" w:hAnsi="Arial" w:cs="Arial"/>
        </w:rPr>
        <w:t>directly in</w:t>
      </w:r>
      <w:r w:rsidR="00C011AA" w:rsidRPr="000323D5">
        <w:rPr>
          <w:rFonts w:ascii="Arial" w:eastAsia="Times New Roman" w:hAnsi="Arial" w:cs="Arial"/>
        </w:rPr>
        <w:t xml:space="preserve"> the exhibition.</w:t>
      </w:r>
    </w:p>
    <w:p w14:paraId="46B81B92" w14:textId="77777777" w:rsidR="008C0AB9" w:rsidRPr="000323D5" w:rsidRDefault="008C0AB9" w:rsidP="00070C3D">
      <w:pPr>
        <w:spacing w:after="0" w:line="276" w:lineRule="auto"/>
        <w:jc w:val="both"/>
        <w:rPr>
          <w:rFonts w:ascii="Arial" w:eastAsia="Times New Roman" w:hAnsi="Arial" w:cs="Arial"/>
        </w:rPr>
      </w:pPr>
    </w:p>
    <w:p w14:paraId="2EFD04E2" w14:textId="451F34A8" w:rsidR="008C0AB9" w:rsidRPr="000323D5" w:rsidRDefault="0038014D" w:rsidP="00070C3D">
      <w:pPr>
        <w:spacing w:after="0" w:line="276" w:lineRule="auto"/>
        <w:jc w:val="both"/>
        <w:rPr>
          <w:rFonts w:ascii="Arial" w:eastAsia="Times New Roman" w:hAnsi="Arial" w:cs="Arial"/>
        </w:rPr>
      </w:pPr>
      <w:r w:rsidRPr="000323D5">
        <w:rPr>
          <w:rFonts w:ascii="Arial" w:eastAsia="Times New Roman" w:hAnsi="Arial" w:cs="Arial"/>
          <w:b/>
          <w:bCs/>
          <w:u w:val="single"/>
        </w:rPr>
        <w:t>Education</w:t>
      </w:r>
    </w:p>
    <w:p w14:paraId="4BF55CEB" w14:textId="77777777" w:rsidR="00D846ED" w:rsidRPr="000323D5" w:rsidRDefault="00D846ED" w:rsidP="00070C3D">
      <w:pPr>
        <w:spacing w:after="0" w:line="276" w:lineRule="auto"/>
        <w:jc w:val="both"/>
        <w:rPr>
          <w:rFonts w:ascii="Arial" w:eastAsia="Times New Roman" w:hAnsi="Arial" w:cs="Arial"/>
        </w:rPr>
      </w:pPr>
      <w:r w:rsidRPr="000323D5">
        <w:rPr>
          <w:rFonts w:ascii="Arial" w:eastAsia="Times New Roman" w:hAnsi="Arial" w:cs="Arial"/>
        </w:rPr>
        <w:t>DOX’s long-term conception of education is based on the idea of an art institution that responds to the issues that are shaping the world today. Building on its exhibition programme, DOX has developed its own methodology linking different artistic fields, themes, and approaches with the aim of fostering empathy, critical thinking, and other competences that are important tools for young people in the twenty-first century.</w:t>
      </w:r>
    </w:p>
    <w:p w14:paraId="55E9B7FC" w14:textId="77777777" w:rsidR="00FF66A4" w:rsidRPr="000323D5" w:rsidRDefault="00FF66A4" w:rsidP="00070C3D">
      <w:pPr>
        <w:spacing w:after="0" w:line="276" w:lineRule="auto"/>
        <w:jc w:val="both"/>
        <w:rPr>
          <w:rFonts w:ascii="Arial" w:eastAsia="Times New Roman" w:hAnsi="Arial" w:cs="Arial"/>
        </w:rPr>
      </w:pPr>
    </w:p>
    <w:p w14:paraId="3995FF64" w14:textId="3B6A75B1" w:rsidR="00230D3D" w:rsidRPr="000323D5" w:rsidRDefault="00FF66A4" w:rsidP="00070C3D">
      <w:pPr>
        <w:spacing w:after="0" w:line="276" w:lineRule="auto"/>
        <w:jc w:val="both"/>
        <w:rPr>
          <w:rFonts w:ascii="Arial" w:eastAsia="Times New Roman" w:hAnsi="Arial" w:cs="Arial"/>
        </w:rPr>
      </w:pPr>
      <w:r w:rsidRPr="000323D5">
        <w:rPr>
          <w:rFonts w:ascii="Arial" w:eastAsia="Times New Roman" w:hAnsi="Arial" w:cs="Arial"/>
        </w:rPr>
        <w:t xml:space="preserve">The education department at DOX has prepared two </w:t>
      </w:r>
      <w:r w:rsidR="00274AFF">
        <w:rPr>
          <w:rFonts w:ascii="Arial" w:eastAsia="Times New Roman" w:hAnsi="Arial" w:cs="Arial"/>
        </w:rPr>
        <w:t>accompanying</w:t>
      </w:r>
      <w:r w:rsidRPr="000323D5">
        <w:rPr>
          <w:rFonts w:ascii="Arial" w:eastAsia="Times New Roman" w:hAnsi="Arial" w:cs="Arial"/>
        </w:rPr>
        <w:t xml:space="preserve"> programmes for the exhibition </w:t>
      </w:r>
      <w:r w:rsidRPr="000323D5">
        <w:rPr>
          <w:rFonts w:ascii="Arial" w:eastAsia="Times New Roman" w:hAnsi="Arial" w:cs="Arial"/>
          <w:i/>
          <w:iCs/>
        </w:rPr>
        <w:t>Up in Flames</w:t>
      </w:r>
      <w:r w:rsidRPr="000323D5">
        <w:rPr>
          <w:rFonts w:ascii="Arial" w:eastAsia="Times New Roman" w:hAnsi="Arial" w:cs="Arial"/>
        </w:rPr>
        <w:t xml:space="preserve"> (with more to come). </w:t>
      </w:r>
      <w:hyperlink r:id="rId16" w:history="1">
        <w:r w:rsidRPr="000323D5">
          <w:rPr>
            <w:rStyle w:val="Hypertextovodkaz"/>
            <w:rFonts w:ascii="Arial" w:eastAsia="Times New Roman" w:hAnsi="Arial" w:cs="Arial"/>
            <w:color w:val="auto"/>
          </w:rPr>
          <w:t>Story Exchange</w:t>
        </w:r>
      </w:hyperlink>
      <w:r w:rsidRPr="000323D5">
        <w:rPr>
          <w:rFonts w:ascii="Arial" w:eastAsia="Times New Roman" w:hAnsi="Arial" w:cs="Arial"/>
        </w:rPr>
        <w:t xml:space="preserve"> uses the content of the exhibition and the Narrative 4 methodology to develop empathy through sharing stories.</w:t>
      </w:r>
      <w:r w:rsidR="00596500" w:rsidRPr="000323D5">
        <w:rPr>
          <w:rFonts w:ascii="Arial" w:eastAsia="Times New Roman" w:hAnsi="Arial" w:cs="Arial"/>
        </w:rPr>
        <w:t xml:space="preserve"> </w:t>
      </w:r>
      <w:hyperlink r:id="rId17" w:history="1">
        <w:r w:rsidR="00230D3D" w:rsidRPr="000323D5">
          <w:rPr>
            <w:rStyle w:val="Hypertextovodkaz"/>
            <w:rFonts w:ascii="Arial" w:eastAsia="Times New Roman" w:hAnsi="Arial" w:cs="Arial"/>
            <w:color w:val="auto"/>
          </w:rPr>
          <w:t>Sticking Your Neck Out</w:t>
        </w:r>
      </w:hyperlink>
      <w:r w:rsidR="00230D3D" w:rsidRPr="000323D5">
        <w:rPr>
          <w:rFonts w:ascii="Arial" w:eastAsia="Times New Roman" w:hAnsi="Arial" w:cs="Arial"/>
        </w:rPr>
        <w:t xml:space="preserve"> </w:t>
      </w:r>
      <w:r w:rsidR="00596500" w:rsidRPr="000323D5">
        <w:rPr>
          <w:rFonts w:ascii="Arial" w:eastAsia="Times New Roman" w:hAnsi="Arial" w:cs="Arial"/>
        </w:rPr>
        <w:t xml:space="preserve">uses the work of David Lynch to </w:t>
      </w:r>
      <w:r w:rsidR="00230D3D" w:rsidRPr="000323D5">
        <w:rPr>
          <w:rFonts w:ascii="Arial" w:eastAsia="Times New Roman" w:hAnsi="Arial" w:cs="Arial"/>
        </w:rPr>
        <w:t>bring participants closer to their own authentic expression</w:t>
      </w:r>
      <w:r w:rsidR="00596500" w:rsidRPr="000323D5">
        <w:rPr>
          <w:rFonts w:ascii="Arial" w:eastAsia="Times New Roman" w:hAnsi="Arial" w:cs="Arial"/>
        </w:rPr>
        <w:t> </w:t>
      </w:r>
      <w:r w:rsidR="00230D3D" w:rsidRPr="000323D5">
        <w:rPr>
          <w:rFonts w:ascii="Arial" w:eastAsia="Times New Roman" w:hAnsi="Arial" w:cs="Arial"/>
        </w:rPr>
        <w:t>– they become creators themselves.</w:t>
      </w:r>
      <w:r w:rsidR="00596500" w:rsidRPr="000323D5">
        <w:rPr>
          <w:rFonts w:ascii="Arial" w:eastAsia="Times New Roman" w:hAnsi="Arial" w:cs="Arial"/>
        </w:rPr>
        <w:t xml:space="preserve"> The programmes for school groups must be booked in advance. Several events for families will take place over the course of the exhibition, the first of which is the </w:t>
      </w:r>
      <w:r w:rsidR="00E505E2" w:rsidRPr="000323D5">
        <w:rPr>
          <w:rFonts w:ascii="Arial" w:eastAsia="Times New Roman" w:hAnsi="Arial" w:cs="Arial"/>
        </w:rPr>
        <w:t>creative</w:t>
      </w:r>
      <w:r w:rsidR="00596500" w:rsidRPr="000323D5">
        <w:rPr>
          <w:rFonts w:ascii="Arial" w:eastAsia="Times New Roman" w:hAnsi="Arial" w:cs="Arial"/>
        </w:rPr>
        <w:t xml:space="preserve"> workshop </w:t>
      </w:r>
      <w:hyperlink r:id="rId18" w:history="1">
        <w:r w:rsidR="00E505E2" w:rsidRPr="000323D5">
          <w:rPr>
            <w:rStyle w:val="Hypertextovodkaz"/>
            <w:rFonts w:ascii="Arial" w:eastAsia="Times New Roman" w:hAnsi="Arial" w:cs="Arial"/>
            <w:color w:val="auto"/>
          </w:rPr>
          <w:t>Fire and Ash</w:t>
        </w:r>
      </w:hyperlink>
      <w:r w:rsidR="00596500" w:rsidRPr="000323D5">
        <w:rPr>
          <w:rFonts w:ascii="Arial" w:eastAsia="Times New Roman" w:hAnsi="Arial" w:cs="Arial"/>
        </w:rPr>
        <w:t xml:space="preserve"> on 21 June. More at </w:t>
      </w:r>
      <w:hyperlink r:id="rId19" w:history="1">
        <w:r w:rsidR="00596500" w:rsidRPr="000323D5">
          <w:rPr>
            <w:rStyle w:val="Hypertextovodkaz"/>
            <w:rFonts w:ascii="Arial" w:eastAsia="Times New Roman" w:hAnsi="Arial" w:cs="Arial"/>
            <w:color w:val="auto"/>
          </w:rPr>
          <w:t>www.dox.cz</w:t>
        </w:r>
      </w:hyperlink>
      <w:r w:rsidR="00596500" w:rsidRPr="000323D5">
        <w:rPr>
          <w:rFonts w:ascii="Arial" w:eastAsia="Times New Roman" w:hAnsi="Arial" w:cs="Arial"/>
        </w:rPr>
        <w:t>.</w:t>
      </w:r>
    </w:p>
    <w:p w14:paraId="3DF46AFC" w14:textId="77777777" w:rsidR="00E505E2" w:rsidRPr="000323D5" w:rsidRDefault="00E505E2" w:rsidP="00070C3D">
      <w:pPr>
        <w:spacing w:after="0" w:line="276" w:lineRule="auto"/>
        <w:jc w:val="both"/>
        <w:rPr>
          <w:rFonts w:ascii="Arial" w:eastAsia="Times New Roman" w:hAnsi="Arial" w:cs="Arial"/>
        </w:rPr>
      </w:pPr>
    </w:p>
    <w:p w14:paraId="2E260C5A" w14:textId="7C88AACC" w:rsidR="00E505E2" w:rsidRPr="000323D5" w:rsidRDefault="00E505E2" w:rsidP="00070C3D">
      <w:pPr>
        <w:spacing w:after="0" w:line="276" w:lineRule="auto"/>
        <w:jc w:val="both"/>
        <w:rPr>
          <w:rFonts w:ascii="Arial" w:hAnsi="Arial" w:cs="Arial"/>
          <w:b/>
          <w:color w:val="FF0000"/>
        </w:rPr>
      </w:pPr>
      <w:r w:rsidRPr="000323D5">
        <w:rPr>
          <w:rFonts w:ascii="Arial" w:hAnsi="Arial" w:cs="Arial"/>
          <w:b/>
          <w:color w:val="FF0000"/>
        </w:rPr>
        <w:t>Organisational team</w:t>
      </w:r>
    </w:p>
    <w:p w14:paraId="2FFC4D36" w14:textId="6E054F93" w:rsidR="00E505E2" w:rsidRPr="000323D5" w:rsidRDefault="00E505E2" w:rsidP="00070C3D">
      <w:pPr>
        <w:spacing w:after="0" w:line="276" w:lineRule="auto"/>
        <w:jc w:val="both"/>
        <w:rPr>
          <w:rFonts w:ascii="Arial" w:eastAsia="Times New Roman" w:hAnsi="Arial" w:cs="Arial"/>
        </w:rPr>
      </w:pPr>
      <w:r w:rsidRPr="000323D5">
        <w:rPr>
          <w:rFonts w:ascii="Arial" w:eastAsia="Times New Roman" w:hAnsi="Arial" w:cs="Arial"/>
          <w:b/>
          <w:bCs/>
        </w:rPr>
        <w:t xml:space="preserve">The exhibition </w:t>
      </w:r>
      <w:r w:rsidRPr="000323D5">
        <w:rPr>
          <w:rFonts w:ascii="Arial" w:eastAsia="Times New Roman" w:hAnsi="Arial" w:cs="Arial"/>
          <w:b/>
          <w:bCs/>
          <w:i/>
          <w:iCs/>
        </w:rPr>
        <w:t>Up in Flames</w:t>
      </w:r>
      <w:r w:rsidRPr="000323D5">
        <w:rPr>
          <w:rFonts w:ascii="Arial" w:eastAsia="Times New Roman" w:hAnsi="Arial" w:cs="Arial"/>
          <w:b/>
          <w:bCs/>
        </w:rPr>
        <w:t xml:space="preserve"> is curated by Otto M. Urban. </w:t>
      </w:r>
      <w:r w:rsidRPr="000323D5">
        <w:rPr>
          <w:rFonts w:ascii="Arial" w:eastAsia="Times New Roman" w:hAnsi="Arial" w:cs="Arial"/>
        </w:rPr>
        <w:t>The organisational team consists of Leoš Válka, Michaela Šilpochová, Jan Slavík, and Anna Bárová from DOX, Anna Skarbek and Michael T. Barile from the David Lynch Estate, and Genevieve Day from Pace Gallery.</w:t>
      </w:r>
    </w:p>
    <w:p w14:paraId="109CD187" w14:textId="77777777" w:rsidR="004308CE" w:rsidRPr="000323D5" w:rsidRDefault="004308CE" w:rsidP="00070C3D">
      <w:pPr>
        <w:spacing w:after="0" w:line="276" w:lineRule="auto"/>
        <w:jc w:val="both"/>
        <w:rPr>
          <w:rFonts w:ascii="Arial" w:eastAsia="Times New Roman" w:hAnsi="Arial" w:cs="Arial"/>
        </w:rPr>
      </w:pPr>
    </w:p>
    <w:p w14:paraId="1E51B8A5" w14:textId="777D2D65" w:rsidR="004308CE" w:rsidRPr="000323D5" w:rsidRDefault="004308CE" w:rsidP="00070C3D">
      <w:pPr>
        <w:spacing w:after="0" w:line="276" w:lineRule="auto"/>
        <w:jc w:val="both"/>
        <w:rPr>
          <w:rFonts w:ascii="Arial" w:eastAsia="Times New Roman" w:hAnsi="Arial" w:cs="Arial"/>
        </w:rPr>
      </w:pPr>
      <w:r w:rsidRPr="000323D5">
        <w:rPr>
          <w:rFonts w:ascii="Arial" w:eastAsia="Times New Roman" w:hAnsi="Arial" w:cs="Arial"/>
        </w:rPr>
        <w:t>Michael T. Barile and Anna Skarbek</w:t>
      </w:r>
      <w:r w:rsidR="008519D4">
        <w:rPr>
          <w:rFonts w:ascii="Arial" w:eastAsia="Times New Roman" w:hAnsi="Arial" w:cs="Arial"/>
        </w:rPr>
        <w:t xml:space="preserve"> from the David Lynch Estate and</w:t>
      </w:r>
      <w:r w:rsidRPr="000323D5">
        <w:rPr>
          <w:rFonts w:ascii="Arial" w:eastAsia="Times New Roman" w:hAnsi="Arial" w:cs="Arial"/>
        </w:rPr>
        <w:t xml:space="preserve"> Patrice Forest from Item </w:t>
      </w:r>
      <w:proofErr w:type="spellStart"/>
      <w:r w:rsidRPr="000323D5">
        <w:rPr>
          <w:rFonts w:ascii="Arial" w:eastAsia="Times New Roman" w:hAnsi="Arial" w:cs="Arial"/>
        </w:rPr>
        <w:t>éditions</w:t>
      </w:r>
      <w:proofErr w:type="spellEnd"/>
      <w:r w:rsidRPr="000323D5">
        <w:rPr>
          <w:rFonts w:ascii="Arial" w:eastAsia="Times New Roman" w:hAnsi="Arial" w:cs="Arial"/>
        </w:rPr>
        <w:t xml:space="preserve"> in Paris made significant contributions to the exhibition. </w:t>
      </w:r>
      <w:r w:rsidRPr="000323D5">
        <w:rPr>
          <w:rFonts w:ascii="Arial" w:eastAsia="Times New Roman" w:hAnsi="Arial" w:cs="Arial"/>
          <w:b/>
          <w:bCs/>
        </w:rPr>
        <w:t>Michael T. Barile, Anna Skarbek, and Patrice Forest will be the guests of honour at the exhibition’s opening ceremony.</w:t>
      </w:r>
      <w:r w:rsidR="00BC6682" w:rsidRPr="000323D5">
        <w:rPr>
          <w:rFonts w:ascii="Arial" w:eastAsia="Times New Roman" w:hAnsi="Arial" w:cs="Arial"/>
        </w:rPr>
        <w:t xml:space="preserve"> </w:t>
      </w:r>
      <w:r w:rsidRPr="000323D5">
        <w:rPr>
          <w:rFonts w:ascii="Arial" w:eastAsia="Times New Roman" w:hAnsi="Arial" w:cs="Arial"/>
        </w:rPr>
        <w:t xml:space="preserve">The graphic design of the exhibition and the accompanying catalogue </w:t>
      </w:r>
      <w:r w:rsidR="00BC6682" w:rsidRPr="000323D5">
        <w:rPr>
          <w:rFonts w:ascii="Arial" w:eastAsia="Times New Roman" w:hAnsi="Arial" w:cs="Arial"/>
        </w:rPr>
        <w:t>w</w:t>
      </w:r>
      <w:r w:rsidRPr="000323D5">
        <w:rPr>
          <w:rFonts w:ascii="Arial" w:eastAsia="Times New Roman" w:hAnsi="Arial" w:cs="Arial"/>
        </w:rPr>
        <w:t xml:space="preserve">as entrusted to Robert V. Novák. </w:t>
      </w:r>
      <w:r w:rsidR="00143420" w:rsidRPr="000323D5">
        <w:rPr>
          <w:rFonts w:ascii="Arial" w:eastAsia="Times New Roman" w:hAnsi="Arial" w:cs="Arial"/>
        </w:rPr>
        <w:t xml:space="preserve">The music was arranged by </w:t>
      </w:r>
      <w:r w:rsidRPr="000323D5">
        <w:rPr>
          <w:rFonts w:ascii="Arial" w:eastAsia="Times New Roman" w:hAnsi="Arial" w:cs="Arial"/>
        </w:rPr>
        <w:t xml:space="preserve">Marcel </w:t>
      </w:r>
      <w:proofErr w:type="spellStart"/>
      <w:r w:rsidRPr="000323D5">
        <w:rPr>
          <w:rFonts w:ascii="Arial" w:eastAsia="Times New Roman" w:hAnsi="Arial" w:cs="Arial"/>
        </w:rPr>
        <w:t>Bárta</w:t>
      </w:r>
      <w:proofErr w:type="spellEnd"/>
      <w:r w:rsidRPr="000323D5">
        <w:rPr>
          <w:rFonts w:ascii="Arial" w:eastAsia="Times New Roman" w:hAnsi="Arial" w:cs="Arial"/>
        </w:rPr>
        <w:t>.</w:t>
      </w:r>
    </w:p>
    <w:p w14:paraId="1806FC51" w14:textId="77777777" w:rsidR="004308CE" w:rsidRPr="000323D5" w:rsidRDefault="004308CE" w:rsidP="00070C3D">
      <w:pPr>
        <w:spacing w:after="0" w:line="276" w:lineRule="auto"/>
        <w:jc w:val="both"/>
        <w:rPr>
          <w:rFonts w:ascii="Arial" w:eastAsia="Times New Roman" w:hAnsi="Arial" w:cs="Arial"/>
        </w:rPr>
      </w:pPr>
    </w:p>
    <w:p w14:paraId="062A6B8A" w14:textId="225D0408" w:rsidR="004308CE" w:rsidRPr="000323D5" w:rsidRDefault="0038014D" w:rsidP="00070C3D">
      <w:pPr>
        <w:spacing w:after="0" w:line="276" w:lineRule="auto"/>
        <w:jc w:val="both"/>
        <w:rPr>
          <w:rFonts w:ascii="Arial" w:hAnsi="Arial" w:cs="Arial"/>
          <w:b/>
          <w:color w:val="FF0000"/>
        </w:rPr>
      </w:pPr>
      <w:r w:rsidRPr="000323D5">
        <w:rPr>
          <w:rFonts w:ascii="Arial" w:hAnsi="Arial" w:cs="Arial"/>
          <w:b/>
          <w:color w:val="FF0000"/>
        </w:rPr>
        <w:t>Photo by</w:t>
      </w:r>
      <w:r w:rsidR="004308CE" w:rsidRPr="000323D5">
        <w:rPr>
          <w:rFonts w:ascii="Arial" w:hAnsi="Arial" w:cs="Arial"/>
          <w:b/>
          <w:color w:val="FF0000"/>
        </w:rPr>
        <w:t xml:space="preserve"> Karel </w:t>
      </w:r>
      <w:proofErr w:type="spellStart"/>
      <w:r w:rsidR="004308CE" w:rsidRPr="000323D5">
        <w:rPr>
          <w:rFonts w:ascii="Arial" w:hAnsi="Arial" w:cs="Arial"/>
          <w:b/>
          <w:color w:val="FF0000"/>
        </w:rPr>
        <w:t>Cudlín</w:t>
      </w:r>
      <w:proofErr w:type="spellEnd"/>
      <w:r w:rsidR="004308CE" w:rsidRPr="000323D5">
        <w:rPr>
          <w:rFonts w:ascii="Arial" w:hAnsi="Arial" w:cs="Arial"/>
          <w:b/>
          <w:color w:val="FF0000"/>
        </w:rPr>
        <w:t xml:space="preserve"> a</w:t>
      </w:r>
      <w:r w:rsidRPr="000323D5">
        <w:rPr>
          <w:rFonts w:ascii="Arial" w:hAnsi="Arial" w:cs="Arial"/>
          <w:b/>
          <w:color w:val="FF0000"/>
        </w:rPr>
        <w:t>nd</w:t>
      </w:r>
      <w:r w:rsidR="004308CE" w:rsidRPr="000323D5">
        <w:rPr>
          <w:rFonts w:ascii="Arial" w:hAnsi="Arial" w:cs="Arial"/>
          <w:b/>
          <w:color w:val="FF0000"/>
        </w:rPr>
        <w:t xml:space="preserve"> teaser</w:t>
      </w:r>
      <w:r w:rsidRPr="000323D5">
        <w:rPr>
          <w:rFonts w:ascii="Arial" w:hAnsi="Arial" w:cs="Arial"/>
          <w:b/>
          <w:color w:val="FF0000"/>
        </w:rPr>
        <w:t xml:space="preserve"> video</w:t>
      </w:r>
    </w:p>
    <w:p w14:paraId="31673242" w14:textId="2EC5CDAD" w:rsidR="004308CE" w:rsidRPr="000323D5" w:rsidRDefault="0038014D" w:rsidP="00070C3D">
      <w:pPr>
        <w:spacing w:after="0" w:line="276" w:lineRule="auto"/>
        <w:jc w:val="both"/>
        <w:rPr>
          <w:rFonts w:ascii="Arial" w:eastAsia="Times New Roman" w:hAnsi="Arial" w:cs="Arial"/>
        </w:rPr>
      </w:pPr>
      <w:r w:rsidRPr="000323D5">
        <w:rPr>
          <w:rFonts w:ascii="Arial" w:eastAsia="Times New Roman" w:hAnsi="Arial" w:cs="Arial"/>
        </w:rPr>
        <w:t xml:space="preserve">The press materials for the exhibition </w:t>
      </w:r>
      <w:r w:rsidR="000039B7">
        <w:rPr>
          <w:rFonts w:ascii="Arial" w:eastAsia="Times New Roman" w:hAnsi="Arial" w:cs="Arial"/>
        </w:rPr>
        <w:t>include</w:t>
      </w:r>
      <w:r w:rsidRPr="000323D5">
        <w:rPr>
          <w:rFonts w:ascii="Arial" w:eastAsia="Times New Roman" w:hAnsi="Arial" w:cs="Arial"/>
        </w:rPr>
        <w:t xml:space="preserve"> a unique photo of David Lynch taken on his visit to Prague in 1996. We are providing the photo to the media with the kind consent of its author, Czech documentary photographer Karel </w:t>
      </w:r>
      <w:proofErr w:type="spellStart"/>
      <w:r w:rsidRPr="000323D5">
        <w:rPr>
          <w:rFonts w:ascii="Arial" w:eastAsia="Times New Roman" w:hAnsi="Arial" w:cs="Arial"/>
        </w:rPr>
        <w:t>Cudlín</w:t>
      </w:r>
      <w:proofErr w:type="spellEnd"/>
      <w:r w:rsidRPr="000323D5">
        <w:rPr>
          <w:rFonts w:ascii="Arial" w:eastAsia="Times New Roman" w:hAnsi="Arial" w:cs="Arial"/>
        </w:rPr>
        <w:t>.</w:t>
      </w:r>
    </w:p>
    <w:p w14:paraId="4762BBC8" w14:textId="77777777" w:rsidR="0038014D" w:rsidRPr="000323D5" w:rsidRDefault="0038014D" w:rsidP="00070C3D">
      <w:pPr>
        <w:spacing w:after="0" w:line="276" w:lineRule="auto"/>
        <w:jc w:val="both"/>
        <w:rPr>
          <w:rFonts w:ascii="Arial" w:eastAsia="Times New Roman" w:hAnsi="Arial" w:cs="Arial"/>
        </w:rPr>
      </w:pPr>
    </w:p>
    <w:p w14:paraId="6C2E899D" w14:textId="16A10973" w:rsidR="0038014D" w:rsidRPr="000323D5" w:rsidRDefault="0068185A" w:rsidP="00070C3D">
      <w:pPr>
        <w:spacing w:after="0" w:line="276" w:lineRule="auto"/>
        <w:jc w:val="both"/>
        <w:rPr>
          <w:rFonts w:ascii="Arial" w:eastAsia="Times New Roman" w:hAnsi="Arial" w:cs="Arial"/>
        </w:rPr>
      </w:pPr>
      <w:r w:rsidRPr="000323D5">
        <w:rPr>
          <w:rFonts w:ascii="Arial" w:eastAsia="Times New Roman" w:hAnsi="Arial" w:cs="Arial"/>
        </w:rPr>
        <w:t>A</w:t>
      </w:r>
      <w:r w:rsidR="0038014D" w:rsidRPr="000323D5">
        <w:rPr>
          <w:rFonts w:ascii="Arial" w:eastAsia="Times New Roman" w:hAnsi="Arial" w:cs="Arial"/>
        </w:rPr>
        <w:t xml:space="preserve"> teaser video </w:t>
      </w:r>
      <w:r w:rsidR="003642C7">
        <w:rPr>
          <w:rFonts w:ascii="Arial" w:eastAsia="Times New Roman" w:hAnsi="Arial" w:cs="Arial"/>
        </w:rPr>
        <w:t>is also being</w:t>
      </w:r>
      <w:r w:rsidRPr="000323D5">
        <w:rPr>
          <w:rFonts w:ascii="Arial" w:eastAsia="Times New Roman" w:hAnsi="Arial" w:cs="Arial"/>
        </w:rPr>
        <w:t xml:space="preserve"> created</w:t>
      </w:r>
      <w:r w:rsidR="0038014D" w:rsidRPr="000323D5">
        <w:rPr>
          <w:rFonts w:ascii="Arial" w:eastAsia="Times New Roman" w:hAnsi="Arial" w:cs="Arial"/>
        </w:rPr>
        <w:t>, combin</w:t>
      </w:r>
      <w:r w:rsidRPr="000323D5">
        <w:rPr>
          <w:rFonts w:ascii="Arial" w:eastAsia="Times New Roman" w:hAnsi="Arial" w:cs="Arial"/>
        </w:rPr>
        <w:t>ing</w:t>
      </w:r>
      <w:r w:rsidR="0038014D" w:rsidRPr="000323D5">
        <w:rPr>
          <w:rFonts w:ascii="Arial" w:eastAsia="Times New Roman" w:hAnsi="Arial" w:cs="Arial"/>
        </w:rPr>
        <w:t xml:space="preserve"> </w:t>
      </w:r>
      <w:r w:rsidRPr="000323D5">
        <w:rPr>
          <w:rFonts w:ascii="Arial" w:eastAsia="Times New Roman" w:hAnsi="Arial" w:cs="Arial"/>
        </w:rPr>
        <w:t xml:space="preserve">Robert V. </w:t>
      </w:r>
      <w:proofErr w:type="spellStart"/>
      <w:r w:rsidRPr="000323D5">
        <w:rPr>
          <w:rFonts w:ascii="Arial" w:eastAsia="Times New Roman" w:hAnsi="Arial" w:cs="Arial"/>
        </w:rPr>
        <w:t>Novák’s</w:t>
      </w:r>
      <w:proofErr w:type="spellEnd"/>
      <w:r w:rsidRPr="000323D5">
        <w:rPr>
          <w:rFonts w:ascii="Arial" w:eastAsia="Times New Roman" w:hAnsi="Arial" w:cs="Arial"/>
        </w:rPr>
        <w:t xml:space="preserve"> visuals for the exhibition </w:t>
      </w:r>
      <w:r w:rsidR="00DD09F2">
        <w:rPr>
          <w:rFonts w:ascii="Arial" w:eastAsia="Times New Roman" w:hAnsi="Arial" w:cs="Arial"/>
        </w:rPr>
        <w:t>with</w:t>
      </w:r>
      <w:r w:rsidRPr="000323D5">
        <w:rPr>
          <w:rFonts w:ascii="Arial" w:eastAsia="Times New Roman" w:hAnsi="Arial" w:cs="Arial"/>
        </w:rPr>
        <w:t xml:space="preserve"> a speech by David Lynch, </w:t>
      </w:r>
      <w:r w:rsidR="004B61E9" w:rsidRPr="000323D5">
        <w:rPr>
          <w:rFonts w:ascii="Arial" w:eastAsia="Times New Roman" w:hAnsi="Arial" w:cs="Arial"/>
        </w:rPr>
        <w:t>filmed</w:t>
      </w:r>
      <w:r w:rsidRPr="000323D5">
        <w:rPr>
          <w:rFonts w:ascii="Arial" w:eastAsia="Times New Roman" w:hAnsi="Arial" w:cs="Arial"/>
        </w:rPr>
        <w:t xml:space="preserve"> </w:t>
      </w:r>
      <w:r w:rsidR="00BC6682" w:rsidRPr="000323D5">
        <w:rPr>
          <w:rFonts w:ascii="Arial" w:eastAsia="Times New Roman" w:hAnsi="Arial" w:cs="Arial"/>
        </w:rPr>
        <w:t xml:space="preserve">at </w:t>
      </w:r>
      <w:proofErr w:type="spellStart"/>
      <w:r w:rsidR="00BC6682" w:rsidRPr="000323D5">
        <w:rPr>
          <w:rFonts w:ascii="Arial" w:eastAsia="Times New Roman" w:hAnsi="Arial" w:cs="Arial"/>
        </w:rPr>
        <w:t>Smecky</w:t>
      </w:r>
      <w:proofErr w:type="spellEnd"/>
      <w:r w:rsidR="00BC6682" w:rsidRPr="000323D5">
        <w:rPr>
          <w:rFonts w:ascii="Arial" w:eastAsia="Times New Roman" w:hAnsi="Arial" w:cs="Arial"/>
        </w:rPr>
        <w:t xml:space="preserve"> Music Studios </w:t>
      </w:r>
      <w:r w:rsidRPr="000323D5">
        <w:rPr>
          <w:rFonts w:ascii="Arial" w:eastAsia="Times New Roman" w:hAnsi="Arial" w:cs="Arial"/>
        </w:rPr>
        <w:t xml:space="preserve">in Prague in 1996 </w:t>
      </w:r>
      <w:r w:rsidR="004B61E9" w:rsidRPr="000323D5">
        <w:rPr>
          <w:rFonts w:ascii="Arial" w:eastAsia="Times New Roman" w:hAnsi="Arial" w:cs="Arial"/>
        </w:rPr>
        <w:t>while he was</w:t>
      </w:r>
      <w:r w:rsidRPr="000323D5">
        <w:rPr>
          <w:rFonts w:ascii="Arial" w:eastAsia="Times New Roman" w:hAnsi="Arial" w:cs="Arial"/>
        </w:rPr>
        <w:t xml:space="preserve"> recording the music for </w:t>
      </w:r>
      <w:r w:rsidRPr="000323D5">
        <w:rPr>
          <w:rFonts w:ascii="Arial" w:eastAsia="Times New Roman" w:hAnsi="Arial" w:cs="Arial"/>
          <w:i/>
          <w:iCs/>
        </w:rPr>
        <w:t>Lost Highway</w:t>
      </w:r>
      <w:r w:rsidRPr="000323D5">
        <w:rPr>
          <w:rFonts w:ascii="Arial" w:eastAsia="Times New Roman" w:hAnsi="Arial" w:cs="Arial"/>
        </w:rPr>
        <w:t xml:space="preserve"> (1997). The teaser </w:t>
      </w:r>
      <w:r w:rsidR="003642C7">
        <w:rPr>
          <w:rFonts w:ascii="Arial" w:eastAsia="Times New Roman" w:hAnsi="Arial" w:cs="Arial"/>
        </w:rPr>
        <w:t>is being prepared by</w:t>
      </w:r>
      <w:r w:rsidRPr="000323D5">
        <w:rPr>
          <w:rFonts w:ascii="Arial" w:eastAsia="Times New Roman" w:hAnsi="Arial" w:cs="Arial"/>
        </w:rPr>
        <w:t xml:space="preserve"> Robert V. </w:t>
      </w:r>
      <w:proofErr w:type="spellStart"/>
      <w:r w:rsidRPr="000323D5">
        <w:rPr>
          <w:rFonts w:ascii="Arial" w:eastAsia="Times New Roman" w:hAnsi="Arial" w:cs="Arial"/>
        </w:rPr>
        <w:t>Novák</w:t>
      </w:r>
      <w:proofErr w:type="spellEnd"/>
      <w:r w:rsidRPr="000323D5">
        <w:rPr>
          <w:rFonts w:ascii="Arial" w:eastAsia="Times New Roman" w:hAnsi="Arial" w:cs="Arial"/>
        </w:rPr>
        <w:t xml:space="preserve">, Filip </w:t>
      </w:r>
      <w:proofErr w:type="spellStart"/>
      <w:r w:rsidRPr="000323D5">
        <w:rPr>
          <w:rFonts w:ascii="Arial" w:eastAsia="Times New Roman" w:hAnsi="Arial" w:cs="Arial"/>
        </w:rPr>
        <w:t>Malásek</w:t>
      </w:r>
      <w:proofErr w:type="spellEnd"/>
      <w:r w:rsidRPr="000323D5">
        <w:rPr>
          <w:rFonts w:ascii="Arial" w:eastAsia="Times New Roman" w:hAnsi="Arial" w:cs="Arial"/>
        </w:rPr>
        <w:t xml:space="preserve">, Michal </w:t>
      </w:r>
      <w:proofErr w:type="spellStart"/>
      <w:r w:rsidRPr="000323D5">
        <w:rPr>
          <w:rFonts w:ascii="Arial" w:eastAsia="Times New Roman" w:hAnsi="Arial" w:cs="Arial"/>
        </w:rPr>
        <w:t>Mocňák</w:t>
      </w:r>
      <w:proofErr w:type="spellEnd"/>
      <w:r w:rsidRPr="000323D5">
        <w:rPr>
          <w:rFonts w:ascii="Arial" w:eastAsia="Times New Roman" w:hAnsi="Arial" w:cs="Arial"/>
        </w:rPr>
        <w:t xml:space="preserve">, Pavel </w:t>
      </w:r>
      <w:proofErr w:type="spellStart"/>
      <w:r w:rsidRPr="000323D5">
        <w:rPr>
          <w:rFonts w:ascii="Arial" w:eastAsia="Times New Roman" w:hAnsi="Arial" w:cs="Arial"/>
        </w:rPr>
        <w:t>Rejholec</w:t>
      </w:r>
      <w:proofErr w:type="spellEnd"/>
      <w:r w:rsidRPr="000323D5">
        <w:rPr>
          <w:rFonts w:ascii="Arial" w:eastAsia="Times New Roman" w:hAnsi="Arial" w:cs="Arial"/>
        </w:rPr>
        <w:t xml:space="preserve">, and Marcel </w:t>
      </w:r>
      <w:proofErr w:type="spellStart"/>
      <w:r w:rsidRPr="000323D5">
        <w:rPr>
          <w:rFonts w:ascii="Arial" w:eastAsia="Times New Roman" w:hAnsi="Arial" w:cs="Arial"/>
        </w:rPr>
        <w:t>Bárta</w:t>
      </w:r>
      <w:proofErr w:type="spellEnd"/>
      <w:r w:rsidRPr="000323D5">
        <w:rPr>
          <w:rFonts w:ascii="Arial" w:eastAsia="Times New Roman" w:hAnsi="Arial" w:cs="Arial"/>
        </w:rPr>
        <w:t>.</w:t>
      </w:r>
    </w:p>
    <w:p w14:paraId="42141399" w14:textId="77777777" w:rsidR="001509B2" w:rsidRPr="000323D5" w:rsidRDefault="001509B2" w:rsidP="00A95E72">
      <w:pPr>
        <w:shd w:val="clear" w:color="auto" w:fill="FFFFFF"/>
        <w:spacing w:after="0" w:line="276" w:lineRule="auto"/>
        <w:rPr>
          <w:rFonts w:ascii="Arial" w:hAnsi="Arial" w:cs="Arial"/>
          <w:b/>
          <w:color w:val="FF0000"/>
          <w:sz w:val="24"/>
          <w:szCs w:val="24"/>
        </w:rPr>
      </w:pPr>
    </w:p>
    <w:p w14:paraId="1740AD00" w14:textId="77777777" w:rsidR="00A95E72" w:rsidRPr="007C5CF4" w:rsidRDefault="001F251E" w:rsidP="00A95E72">
      <w:pPr>
        <w:shd w:val="clear" w:color="auto" w:fill="FFFFFF"/>
        <w:spacing w:after="0" w:line="276" w:lineRule="auto"/>
        <w:rPr>
          <w:rFonts w:ascii="Arial" w:hAnsi="Arial" w:cs="Arial"/>
          <w:b/>
          <w:color w:val="FF0000"/>
        </w:rPr>
      </w:pPr>
      <w:r w:rsidRPr="007C5CF4">
        <w:rPr>
          <w:rFonts w:ascii="Arial" w:hAnsi="Arial" w:cs="Arial"/>
          <w:b/>
          <w:color w:val="FF0000"/>
        </w:rPr>
        <w:t>David Lynch</w:t>
      </w:r>
    </w:p>
    <w:p w14:paraId="2739995E" w14:textId="77777777" w:rsidR="00A95E72" w:rsidRPr="007C5CF4" w:rsidRDefault="00A95E72" w:rsidP="00A95E72">
      <w:pPr>
        <w:shd w:val="clear" w:color="auto" w:fill="FFFFFF"/>
        <w:spacing w:after="0" w:line="276" w:lineRule="auto"/>
        <w:rPr>
          <w:rFonts w:ascii="Arial" w:hAnsi="Arial" w:cs="Arial"/>
          <w:b/>
          <w:color w:val="FF0000"/>
        </w:rPr>
      </w:pPr>
    </w:p>
    <w:p w14:paraId="31C53ABD" w14:textId="6F108E89" w:rsidR="000323D5" w:rsidRPr="007C5CF4" w:rsidRDefault="000323D5" w:rsidP="00070C3D">
      <w:pPr>
        <w:shd w:val="clear" w:color="auto" w:fill="FFFFFF"/>
        <w:spacing w:after="0" w:line="276" w:lineRule="auto"/>
        <w:jc w:val="both"/>
        <w:rPr>
          <w:rFonts w:ascii="Arial" w:hAnsi="Arial" w:cs="Arial"/>
          <w:color w:val="242424"/>
        </w:rPr>
      </w:pPr>
      <w:r w:rsidRPr="007C5CF4">
        <w:rPr>
          <w:rFonts w:ascii="Arial" w:hAnsi="Arial" w:cs="Arial"/>
          <w:color w:val="242424"/>
        </w:rPr>
        <w:t>David Lynch (1946–2025) had a prolific nearly six-decade-long career, which spanned an extensive range of artmaking, including painting, drawing, photography, printmaking, sculpture, music, and film.</w:t>
      </w:r>
    </w:p>
    <w:p w14:paraId="0AEBF64E" w14:textId="77777777" w:rsidR="000323D5" w:rsidRPr="007C5CF4" w:rsidRDefault="000323D5" w:rsidP="00070C3D">
      <w:pPr>
        <w:shd w:val="clear" w:color="auto" w:fill="FFFFFF"/>
        <w:spacing w:after="0" w:line="276" w:lineRule="auto"/>
        <w:jc w:val="both"/>
        <w:rPr>
          <w:rFonts w:ascii="Arial" w:hAnsi="Arial" w:cs="Arial"/>
          <w:color w:val="242424"/>
        </w:rPr>
      </w:pPr>
    </w:p>
    <w:p w14:paraId="5D90FEB7" w14:textId="582603D2" w:rsidR="000323D5" w:rsidRPr="007C5CF4" w:rsidRDefault="000323D5" w:rsidP="000323D5">
      <w:pPr>
        <w:shd w:val="clear" w:color="auto" w:fill="FFFFFF"/>
        <w:spacing w:after="0" w:line="276" w:lineRule="auto"/>
        <w:jc w:val="both"/>
        <w:rPr>
          <w:rFonts w:ascii="Arial" w:hAnsi="Arial" w:cs="Arial"/>
          <w:color w:val="242424"/>
        </w:rPr>
      </w:pPr>
      <w:r w:rsidRPr="007C5CF4">
        <w:rPr>
          <w:rFonts w:ascii="Arial" w:hAnsi="Arial" w:cs="Arial"/>
          <w:color w:val="242424"/>
        </w:rPr>
        <w:t xml:space="preserve">He wrote and directed critically acclaimed films such as </w:t>
      </w:r>
      <w:proofErr w:type="spellStart"/>
      <w:r w:rsidRPr="007C5CF4">
        <w:rPr>
          <w:rFonts w:ascii="Arial" w:hAnsi="Arial" w:cs="Arial"/>
          <w:i/>
          <w:iCs/>
          <w:color w:val="242424"/>
        </w:rPr>
        <w:t>Eraserhead</w:t>
      </w:r>
      <w:proofErr w:type="spellEnd"/>
      <w:r w:rsidRPr="007C5CF4">
        <w:rPr>
          <w:rFonts w:ascii="Arial" w:hAnsi="Arial" w:cs="Arial"/>
          <w:color w:val="242424"/>
        </w:rPr>
        <w:t xml:space="preserve"> (1977), </w:t>
      </w:r>
      <w:r w:rsidRPr="007C5CF4">
        <w:rPr>
          <w:rFonts w:ascii="Arial" w:hAnsi="Arial" w:cs="Arial"/>
          <w:i/>
          <w:iCs/>
          <w:color w:val="242424"/>
        </w:rPr>
        <w:t>The Elephant Man</w:t>
      </w:r>
      <w:r w:rsidRPr="007C5CF4">
        <w:rPr>
          <w:rFonts w:ascii="Arial" w:hAnsi="Arial" w:cs="Arial"/>
          <w:color w:val="242424"/>
        </w:rPr>
        <w:t xml:space="preserve"> (1980), </w:t>
      </w:r>
      <w:r w:rsidRPr="007C5CF4">
        <w:rPr>
          <w:rFonts w:ascii="Arial" w:hAnsi="Arial" w:cs="Arial"/>
          <w:i/>
          <w:iCs/>
          <w:color w:val="242424"/>
        </w:rPr>
        <w:t>Blue Velvet</w:t>
      </w:r>
      <w:r w:rsidRPr="007C5CF4">
        <w:rPr>
          <w:rFonts w:ascii="Arial" w:hAnsi="Arial" w:cs="Arial"/>
          <w:color w:val="242424"/>
        </w:rPr>
        <w:t xml:space="preserve"> (1986), </w:t>
      </w:r>
      <w:r w:rsidRPr="007C5CF4">
        <w:rPr>
          <w:rFonts w:ascii="Arial" w:hAnsi="Arial" w:cs="Arial"/>
          <w:i/>
          <w:iCs/>
          <w:color w:val="242424"/>
        </w:rPr>
        <w:t>Lost Highway</w:t>
      </w:r>
      <w:r w:rsidRPr="007C5CF4">
        <w:rPr>
          <w:rFonts w:ascii="Arial" w:hAnsi="Arial" w:cs="Arial"/>
          <w:color w:val="242424"/>
        </w:rPr>
        <w:t xml:space="preserve"> (1997), </w:t>
      </w:r>
      <w:r w:rsidRPr="007C5CF4">
        <w:rPr>
          <w:rFonts w:ascii="Arial" w:hAnsi="Arial" w:cs="Arial"/>
          <w:i/>
          <w:iCs/>
          <w:color w:val="242424"/>
        </w:rPr>
        <w:t>Mulholland Drive</w:t>
      </w:r>
      <w:r w:rsidRPr="007C5CF4">
        <w:rPr>
          <w:rFonts w:ascii="Arial" w:hAnsi="Arial" w:cs="Arial"/>
          <w:color w:val="242424"/>
        </w:rPr>
        <w:t xml:space="preserve"> (2001), </w:t>
      </w:r>
      <w:r w:rsidRPr="007C5CF4">
        <w:rPr>
          <w:rFonts w:ascii="Arial" w:hAnsi="Arial" w:cs="Arial"/>
          <w:i/>
          <w:iCs/>
          <w:color w:val="242424"/>
        </w:rPr>
        <w:t>Inland Empire</w:t>
      </w:r>
      <w:r w:rsidRPr="007C5CF4">
        <w:rPr>
          <w:rFonts w:ascii="Arial" w:hAnsi="Arial" w:cs="Arial"/>
          <w:color w:val="242424"/>
        </w:rPr>
        <w:t xml:space="preserve"> (2006), and the television series </w:t>
      </w:r>
      <w:r w:rsidRPr="007C5CF4">
        <w:rPr>
          <w:rFonts w:ascii="Arial" w:hAnsi="Arial" w:cs="Arial"/>
          <w:i/>
          <w:iCs/>
          <w:color w:val="242424"/>
        </w:rPr>
        <w:t>Twin Peaks</w:t>
      </w:r>
      <w:r w:rsidRPr="007C5CF4">
        <w:rPr>
          <w:rFonts w:ascii="Arial" w:hAnsi="Arial" w:cs="Arial"/>
          <w:color w:val="242424"/>
        </w:rPr>
        <w:t xml:space="preserve"> (1990–91) and </w:t>
      </w:r>
      <w:r w:rsidRPr="007C5CF4">
        <w:rPr>
          <w:rFonts w:ascii="Arial" w:hAnsi="Arial" w:cs="Arial"/>
          <w:i/>
          <w:iCs/>
          <w:color w:val="242424"/>
        </w:rPr>
        <w:t>Twin Peaks: The Return</w:t>
      </w:r>
      <w:r w:rsidRPr="007C5CF4">
        <w:rPr>
          <w:rFonts w:ascii="Arial" w:hAnsi="Arial" w:cs="Arial"/>
          <w:color w:val="242424"/>
        </w:rPr>
        <w:t xml:space="preserve"> (2017). While studying painting at the School of the Museum of Fine Arts in Boston and the Pennsylvania Academy of the Fine Arts in Philadelphia in the late 1960s, Lynch envisioned his first “moving painting”, a multidimensional composition beneath a moving projection titled </w:t>
      </w:r>
      <w:r w:rsidRPr="007C5CF4">
        <w:rPr>
          <w:rFonts w:ascii="Arial" w:hAnsi="Arial" w:cs="Arial"/>
          <w:i/>
          <w:iCs/>
          <w:color w:val="242424"/>
        </w:rPr>
        <w:t>Six Men Getting Sick (Six Times)</w:t>
      </w:r>
      <w:r w:rsidRPr="007C5CF4">
        <w:rPr>
          <w:rFonts w:ascii="Arial" w:hAnsi="Arial" w:cs="Arial"/>
          <w:color w:val="242424"/>
        </w:rPr>
        <w:t xml:space="preserve"> (1967). This multimedia work marked Lynch’s first foray into video and filmmaking. His remarkable career touched on subjects of the organic body and industrial sites in various states of decay, describing a deeper human experience both beyond and within the everyday. Often depicting scenes with an eye towards surrealism and mystery, Lynch’s work balanced</w:t>
      </w:r>
      <w:r w:rsidR="001721C8" w:rsidRPr="007C5CF4">
        <w:rPr>
          <w:rFonts w:ascii="Arial" w:hAnsi="Arial" w:cs="Arial"/>
          <w:color w:val="242424"/>
        </w:rPr>
        <w:t xml:space="preserve"> on</w:t>
      </w:r>
      <w:r w:rsidRPr="007C5CF4">
        <w:rPr>
          <w:rFonts w:ascii="Arial" w:hAnsi="Arial" w:cs="Arial"/>
          <w:color w:val="242424"/>
        </w:rPr>
        <w:t xml:space="preserve"> the porous divide between the body and the world it inhabits.</w:t>
      </w:r>
    </w:p>
    <w:p w14:paraId="1E889457" w14:textId="77777777" w:rsidR="000323D5" w:rsidRPr="007C5CF4" w:rsidRDefault="000323D5" w:rsidP="000323D5">
      <w:pPr>
        <w:shd w:val="clear" w:color="auto" w:fill="FFFFFF"/>
        <w:spacing w:after="0" w:line="276" w:lineRule="auto"/>
        <w:jc w:val="both"/>
        <w:rPr>
          <w:rFonts w:ascii="Arial" w:hAnsi="Arial" w:cs="Arial"/>
          <w:color w:val="242424"/>
        </w:rPr>
      </w:pPr>
    </w:p>
    <w:p w14:paraId="7E25C7C3" w14:textId="183BF8E5" w:rsidR="001F251E" w:rsidRPr="007C5CF4" w:rsidRDefault="000323D5" w:rsidP="000323D5">
      <w:pPr>
        <w:shd w:val="clear" w:color="auto" w:fill="FFFFFF"/>
        <w:spacing w:after="0" w:line="276" w:lineRule="auto"/>
        <w:jc w:val="both"/>
        <w:rPr>
          <w:rFonts w:ascii="Arial" w:hAnsi="Arial" w:cs="Arial"/>
          <w:color w:val="242424"/>
        </w:rPr>
      </w:pPr>
      <w:r w:rsidRPr="007C5CF4">
        <w:rPr>
          <w:rFonts w:ascii="Arial" w:hAnsi="Arial" w:cs="Arial"/>
          <w:color w:val="242424"/>
        </w:rPr>
        <w:t xml:space="preserve">Lynch’s work has been the subject of numerous exhibitions. Retrospectives of his work include </w:t>
      </w:r>
      <w:r w:rsidRPr="007C5CF4">
        <w:rPr>
          <w:rFonts w:ascii="Arial" w:hAnsi="Arial" w:cs="Arial"/>
          <w:i/>
          <w:iCs/>
          <w:color w:val="242424"/>
        </w:rPr>
        <w:t xml:space="preserve">The Air </w:t>
      </w:r>
      <w:r w:rsidR="00E506E6" w:rsidRPr="007C5CF4">
        <w:rPr>
          <w:rFonts w:ascii="Arial" w:hAnsi="Arial" w:cs="Arial"/>
          <w:i/>
          <w:iCs/>
          <w:color w:val="242424"/>
        </w:rPr>
        <w:t>I</w:t>
      </w:r>
      <w:r w:rsidRPr="007C5CF4">
        <w:rPr>
          <w:rFonts w:ascii="Arial" w:hAnsi="Arial" w:cs="Arial"/>
          <w:i/>
          <w:iCs/>
          <w:color w:val="242424"/>
        </w:rPr>
        <w:t>s on Fire: 40 years of Paintings, Photographs, Drawings, Experimental Films, and Sound Creations</w:t>
      </w:r>
      <w:r w:rsidRPr="007C5CF4">
        <w:rPr>
          <w:rFonts w:ascii="Arial" w:hAnsi="Arial" w:cs="Arial"/>
          <w:color w:val="242424"/>
        </w:rPr>
        <w:t xml:space="preserve"> at Fondation Cartier in Paris (2007), which then travelled to La </w:t>
      </w:r>
      <w:proofErr w:type="spellStart"/>
      <w:r w:rsidRPr="007C5CF4">
        <w:rPr>
          <w:rFonts w:ascii="Arial" w:hAnsi="Arial" w:cs="Arial"/>
          <w:color w:val="242424"/>
        </w:rPr>
        <w:t>Triennale</w:t>
      </w:r>
      <w:proofErr w:type="spellEnd"/>
      <w:r w:rsidRPr="007C5CF4">
        <w:rPr>
          <w:rFonts w:ascii="Arial" w:hAnsi="Arial" w:cs="Arial"/>
          <w:color w:val="242424"/>
        </w:rPr>
        <w:t xml:space="preserve"> di Milano (2008), the Ekaterina Cultural Foundation in Moscow (2009), and </w:t>
      </w:r>
      <w:proofErr w:type="spellStart"/>
      <w:r w:rsidRPr="007C5CF4">
        <w:rPr>
          <w:rFonts w:ascii="Arial" w:hAnsi="Arial" w:cs="Arial"/>
          <w:color w:val="242424"/>
        </w:rPr>
        <w:t>Gammel</w:t>
      </w:r>
      <w:proofErr w:type="spellEnd"/>
      <w:r w:rsidRPr="007C5CF4">
        <w:rPr>
          <w:rFonts w:ascii="Arial" w:hAnsi="Arial" w:cs="Arial"/>
          <w:color w:val="242424"/>
        </w:rPr>
        <w:t xml:space="preserve"> Strand in Copenhagen (2011); </w:t>
      </w:r>
      <w:r w:rsidRPr="007C5CF4">
        <w:rPr>
          <w:rFonts w:ascii="Arial" w:hAnsi="Arial" w:cs="Arial"/>
          <w:i/>
          <w:iCs/>
          <w:color w:val="242424"/>
        </w:rPr>
        <w:t>Between Two Worlds</w:t>
      </w:r>
      <w:r w:rsidRPr="007C5CF4">
        <w:rPr>
          <w:rFonts w:ascii="Arial" w:hAnsi="Arial" w:cs="Arial"/>
          <w:color w:val="242424"/>
        </w:rPr>
        <w:t xml:space="preserve"> at QAGOMA in Brisbane, Australia (2015); </w:t>
      </w:r>
      <w:r w:rsidRPr="007C5CF4">
        <w:rPr>
          <w:rFonts w:ascii="Arial" w:hAnsi="Arial" w:cs="Arial"/>
          <w:i/>
          <w:iCs/>
          <w:color w:val="242424"/>
        </w:rPr>
        <w:t>Silence and Dynamism</w:t>
      </w:r>
      <w:r w:rsidRPr="007C5CF4">
        <w:rPr>
          <w:rFonts w:ascii="Arial" w:hAnsi="Arial" w:cs="Arial"/>
          <w:color w:val="242424"/>
        </w:rPr>
        <w:t xml:space="preserve"> at the Centre of Contemporary Art in </w:t>
      </w:r>
      <w:proofErr w:type="spellStart"/>
      <w:r w:rsidRPr="007C5CF4">
        <w:rPr>
          <w:rFonts w:ascii="Arial" w:hAnsi="Arial" w:cs="Arial"/>
          <w:color w:val="242424"/>
        </w:rPr>
        <w:t>Toruń</w:t>
      </w:r>
      <w:proofErr w:type="spellEnd"/>
      <w:r w:rsidRPr="007C5CF4">
        <w:rPr>
          <w:rFonts w:ascii="Arial" w:hAnsi="Arial" w:cs="Arial"/>
          <w:color w:val="242424"/>
        </w:rPr>
        <w:t xml:space="preserve">, Poland (2017–18); and </w:t>
      </w:r>
      <w:r w:rsidR="006118B4">
        <w:rPr>
          <w:rFonts w:ascii="Arial" w:hAnsi="Arial" w:cs="Arial"/>
          <w:i/>
          <w:iCs/>
          <w:color w:val="242424"/>
        </w:rPr>
        <w:t>Someone Is in My House</w:t>
      </w:r>
      <w:r w:rsidRPr="007C5CF4">
        <w:rPr>
          <w:rFonts w:ascii="Arial" w:hAnsi="Arial" w:cs="Arial"/>
          <w:color w:val="242424"/>
        </w:rPr>
        <w:t xml:space="preserve"> at the </w:t>
      </w:r>
      <w:proofErr w:type="spellStart"/>
      <w:r w:rsidRPr="007C5CF4">
        <w:rPr>
          <w:rFonts w:ascii="Arial" w:hAnsi="Arial" w:cs="Arial"/>
          <w:color w:val="242424"/>
        </w:rPr>
        <w:t>Bonnefanten</w:t>
      </w:r>
      <w:proofErr w:type="spellEnd"/>
      <w:r w:rsidRPr="007C5CF4">
        <w:rPr>
          <w:rFonts w:ascii="Arial" w:hAnsi="Arial" w:cs="Arial"/>
          <w:color w:val="242424"/>
        </w:rPr>
        <w:t xml:space="preserve"> in Maastricht, Netherlands (2018–19). In 2014, a survey of Lynch’s work entitled </w:t>
      </w:r>
      <w:r w:rsidRPr="007C5CF4">
        <w:rPr>
          <w:rFonts w:ascii="Arial" w:hAnsi="Arial" w:cs="Arial"/>
          <w:i/>
          <w:iCs/>
          <w:color w:val="242424"/>
        </w:rPr>
        <w:t>The Unified Field</w:t>
      </w:r>
      <w:r w:rsidRPr="007C5CF4">
        <w:rPr>
          <w:rFonts w:ascii="Arial" w:hAnsi="Arial" w:cs="Arial"/>
          <w:color w:val="242424"/>
        </w:rPr>
        <w:t xml:space="preserve"> was presented at the Pennsylvania Academy of the Fine Arts, where the artist previously studied painting.</w:t>
      </w:r>
    </w:p>
    <w:p w14:paraId="52B79395" w14:textId="77777777" w:rsidR="000323D5" w:rsidRPr="000323D5" w:rsidRDefault="000323D5">
      <w:pPr>
        <w:rPr>
          <w:rFonts w:ascii="Arial" w:hAnsi="Arial" w:cs="Arial"/>
          <w:sz w:val="24"/>
          <w:szCs w:val="24"/>
        </w:rPr>
      </w:pPr>
      <w:r w:rsidRPr="000323D5">
        <w:rPr>
          <w:rFonts w:ascii="Arial" w:hAnsi="Arial" w:cs="Arial"/>
          <w:sz w:val="24"/>
          <w:szCs w:val="24"/>
        </w:rPr>
        <w:br w:type="page"/>
      </w:r>
    </w:p>
    <w:p w14:paraId="59818F5B" w14:textId="77777777" w:rsidR="003E51C8" w:rsidRDefault="003E51C8" w:rsidP="001F251E">
      <w:pPr>
        <w:shd w:val="clear" w:color="auto" w:fill="FFFFFF"/>
        <w:spacing w:after="0" w:line="276" w:lineRule="auto"/>
        <w:rPr>
          <w:rFonts w:ascii="Arial" w:hAnsi="Arial" w:cs="Arial"/>
          <w:b/>
          <w:color w:val="FF0000"/>
        </w:rPr>
      </w:pPr>
    </w:p>
    <w:p w14:paraId="4C2F01A9" w14:textId="7E1DD501" w:rsidR="001F251E" w:rsidRPr="000323D5" w:rsidRDefault="000323D5" w:rsidP="001F251E">
      <w:pPr>
        <w:shd w:val="clear" w:color="auto" w:fill="FFFFFF"/>
        <w:spacing w:after="0" w:line="276" w:lineRule="auto"/>
        <w:rPr>
          <w:rFonts w:ascii="Arial" w:hAnsi="Arial" w:cs="Arial"/>
          <w:b/>
          <w:color w:val="FF0000"/>
        </w:rPr>
      </w:pPr>
      <w:r w:rsidRPr="000323D5">
        <w:rPr>
          <w:rFonts w:ascii="Arial" w:hAnsi="Arial" w:cs="Arial"/>
          <w:b/>
          <w:color w:val="FF0000"/>
        </w:rPr>
        <w:t xml:space="preserve">Authors of the exhibition </w:t>
      </w:r>
      <w:r w:rsidRPr="000323D5">
        <w:rPr>
          <w:rFonts w:ascii="Arial" w:hAnsi="Arial" w:cs="Arial"/>
          <w:b/>
          <w:i/>
          <w:iCs/>
          <w:color w:val="FF0000"/>
        </w:rPr>
        <w:t>Up in Flames</w:t>
      </w:r>
    </w:p>
    <w:p w14:paraId="425F9F24" w14:textId="77777777" w:rsidR="001F251E" w:rsidRPr="000323D5" w:rsidRDefault="001F251E" w:rsidP="001F251E">
      <w:pPr>
        <w:shd w:val="clear" w:color="auto" w:fill="FFFFFF"/>
        <w:spacing w:after="0" w:line="276" w:lineRule="auto"/>
        <w:rPr>
          <w:rFonts w:ascii="Arial" w:hAnsi="Arial" w:cs="Arial"/>
        </w:rPr>
      </w:pPr>
    </w:p>
    <w:p w14:paraId="56BF7462" w14:textId="10D4609C" w:rsidR="003D100D" w:rsidRDefault="000323D5" w:rsidP="00F97E54">
      <w:pPr>
        <w:pStyle w:val="Odstavecseseznamem"/>
        <w:numPr>
          <w:ilvl w:val="0"/>
          <w:numId w:val="1"/>
        </w:numPr>
        <w:jc w:val="both"/>
        <w:rPr>
          <w:rFonts w:ascii="Arial" w:hAnsi="Arial" w:cs="Arial"/>
        </w:rPr>
      </w:pPr>
      <w:r w:rsidRPr="00B96B9D">
        <w:rPr>
          <w:rFonts w:ascii="Arial" w:hAnsi="Arial" w:cs="Arial"/>
          <w:b/>
        </w:rPr>
        <w:t xml:space="preserve">Otto M. </w:t>
      </w:r>
      <w:r w:rsidR="00B0106B" w:rsidRPr="00B96B9D">
        <w:rPr>
          <w:rFonts w:ascii="Arial" w:hAnsi="Arial" w:cs="Arial"/>
          <w:b/>
        </w:rPr>
        <w:t>Urban</w:t>
      </w:r>
      <w:r w:rsidR="00B0106B" w:rsidRPr="00B96B9D">
        <w:rPr>
          <w:rFonts w:ascii="Arial" w:hAnsi="Arial" w:cs="Arial"/>
        </w:rPr>
        <w:t xml:space="preserve"> – Head</w:t>
      </w:r>
      <w:r w:rsidRPr="00B96B9D">
        <w:rPr>
          <w:rFonts w:ascii="Arial" w:hAnsi="Arial" w:cs="Arial"/>
        </w:rPr>
        <w:t xml:space="preserve"> curator of the DOX Centre for Contemporary Art in Prague, where he has prepared numerous exhibitions, including his latest project</w:t>
      </w:r>
      <w:r>
        <w:rPr>
          <w:rFonts w:ascii="Arial" w:hAnsi="Arial" w:cs="Arial"/>
        </w:rPr>
        <w:t>,</w:t>
      </w:r>
      <w:r w:rsidRPr="00B96B9D">
        <w:rPr>
          <w:rFonts w:ascii="Arial" w:hAnsi="Arial" w:cs="Arial"/>
        </w:rPr>
        <w:t xml:space="preserve"> </w:t>
      </w:r>
      <w:r w:rsidRPr="00B96B9D">
        <w:rPr>
          <w:rFonts w:ascii="Arial" w:hAnsi="Arial" w:cs="Arial"/>
          <w:i/>
          <w:iCs/>
        </w:rPr>
        <w:t>David Lynch: Up in Flames</w:t>
      </w:r>
      <w:r w:rsidRPr="00B96B9D">
        <w:rPr>
          <w:rFonts w:ascii="Arial" w:hAnsi="Arial" w:cs="Arial"/>
        </w:rPr>
        <w:t>. Since the early 1990s Urban has focused on Czech and international art from the turn of the twentieth century, especially symbolism and decadence, as well as contemporary art.</w:t>
      </w:r>
    </w:p>
    <w:p w14:paraId="6AFB4694" w14:textId="77777777" w:rsidR="003D100D" w:rsidRPr="003D100D" w:rsidRDefault="003D100D" w:rsidP="003D100D">
      <w:pPr>
        <w:pStyle w:val="Odstavecseseznamem"/>
        <w:rPr>
          <w:rFonts w:ascii="Arial" w:hAnsi="Arial" w:cs="Arial"/>
        </w:rPr>
      </w:pPr>
    </w:p>
    <w:p w14:paraId="3191DFAC" w14:textId="095ECBA2" w:rsidR="003D100D" w:rsidRPr="003D100D" w:rsidRDefault="003D100D" w:rsidP="00070C3D">
      <w:pPr>
        <w:pStyle w:val="Odstavecseseznamem"/>
        <w:numPr>
          <w:ilvl w:val="0"/>
          <w:numId w:val="1"/>
        </w:numPr>
        <w:spacing w:after="0" w:line="276" w:lineRule="auto"/>
        <w:jc w:val="both"/>
        <w:rPr>
          <w:rFonts w:ascii="Arial" w:hAnsi="Arial" w:cs="Arial"/>
        </w:rPr>
      </w:pPr>
      <w:r w:rsidRPr="00B96B9D">
        <w:rPr>
          <w:rFonts w:ascii="Arial" w:hAnsi="Arial" w:cs="Arial"/>
          <w:b/>
        </w:rPr>
        <w:t xml:space="preserve">Michael T. </w:t>
      </w:r>
      <w:r w:rsidR="00B0106B" w:rsidRPr="00B96B9D">
        <w:rPr>
          <w:rFonts w:ascii="Arial" w:hAnsi="Arial" w:cs="Arial"/>
          <w:b/>
        </w:rPr>
        <w:t>Barile</w:t>
      </w:r>
      <w:r w:rsidR="00B0106B" w:rsidRPr="00B96B9D">
        <w:rPr>
          <w:rFonts w:ascii="Arial" w:hAnsi="Arial" w:cs="Arial"/>
        </w:rPr>
        <w:t xml:space="preserve"> – </w:t>
      </w:r>
      <w:r w:rsidR="00B0106B" w:rsidRPr="00BD539F">
        <w:rPr>
          <w:rFonts w:ascii="Arial" w:hAnsi="Arial" w:cs="Arial"/>
        </w:rPr>
        <w:t xml:space="preserve">Executive </w:t>
      </w:r>
      <w:r w:rsidR="00B0106B">
        <w:rPr>
          <w:rFonts w:ascii="Arial" w:hAnsi="Arial" w:cs="Arial"/>
        </w:rPr>
        <w:t>a</w:t>
      </w:r>
      <w:r w:rsidR="00B0106B" w:rsidRPr="00BD539F">
        <w:rPr>
          <w:rFonts w:ascii="Arial" w:hAnsi="Arial" w:cs="Arial"/>
        </w:rPr>
        <w:t>ssistant to David Lynch and employee</w:t>
      </w:r>
      <w:r w:rsidRPr="00BD539F">
        <w:rPr>
          <w:rFonts w:ascii="Arial" w:hAnsi="Arial" w:cs="Arial"/>
        </w:rPr>
        <w:t xml:space="preserve"> at Asymmetrical Productions from 2008 to 2025</w:t>
      </w:r>
      <w:r>
        <w:rPr>
          <w:rFonts w:ascii="Arial" w:hAnsi="Arial" w:cs="Arial"/>
        </w:rPr>
        <w:t>.</w:t>
      </w:r>
      <w:r w:rsidRPr="00BD539F">
        <w:rPr>
          <w:rFonts w:ascii="Arial" w:hAnsi="Arial" w:cs="Arial"/>
        </w:rPr>
        <w:t xml:space="preserve"> </w:t>
      </w:r>
      <w:r>
        <w:rPr>
          <w:rFonts w:ascii="Arial" w:hAnsi="Arial" w:cs="Arial"/>
        </w:rPr>
        <w:t>Barile</w:t>
      </w:r>
      <w:r w:rsidRPr="00BD539F">
        <w:rPr>
          <w:rFonts w:ascii="Arial" w:hAnsi="Arial" w:cs="Arial"/>
        </w:rPr>
        <w:t xml:space="preserve"> is an American film producer and writer who worked on several of Lynch’s projects, including</w:t>
      </w:r>
      <w:r>
        <w:rPr>
          <w:rFonts w:ascii="Arial" w:hAnsi="Arial" w:cs="Arial"/>
        </w:rPr>
        <w:t xml:space="preserve"> </w:t>
      </w:r>
      <w:r w:rsidRPr="00BD539F">
        <w:rPr>
          <w:rFonts w:ascii="Arial" w:hAnsi="Arial" w:cs="Arial"/>
          <w:i/>
          <w:iCs/>
        </w:rPr>
        <w:t>Twin Peaks: The Return</w:t>
      </w:r>
      <w:r>
        <w:rPr>
          <w:rFonts w:ascii="Arial" w:hAnsi="Arial" w:cs="Arial"/>
          <w:i/>
          <w:iCs/>
        </w:rPr>
        <w:t xml:space="preserve"> </w:t>
      </w:r>
      <w:r w:rsidRPr="00BD539F">
        <w:rPr>
          <w:rFonts w:ascii="Arial" w:hAnsi="Arial" w:cs="Arial"/>
        </w:rPr>
        <w:t>(2017)</w:t>
      </w:r>
      <w:r w:rsidRPr="0017505A">
        <w:rPr>
          <w:rFonts w:ascii="Arial" w:hAnsi="Arial" w:cs="Arial"/>
        </w:rPr>
        <w:t xml:space="preserve">, </w:t>
      </w:r>
      <w:r w:rsidRPr="00BD539F">
        <w:rPr>
          <w:rFonts w:ascii="Arial" w:hAnsi="Arial" w:cs="Arial"/>
          <w:i/>
          <w:iCs/>
        </w:rPr>
        <w:t>Twin Peaks: Missing Pieces</w:t>
      </w:r>
      <w:r>
        <w:rPr>
          <w:rFonts w:ascii="Arial" w:hAnsi="Arial" w:cs="Arial"/>
        </w:rPr>
        <w:t xml:space="preserve"> </w:t>
      </w:r>
      <w:r w:rsidRPr="00BD539F">
        <w:rPr>
          <w:rFonts w:ascii="Arial" w:hAnsi="Arial" w:cs="Arial"/>
        </w:rPr>
        <w:t>(2014)</w:t>
      </w:r>
      <w:r>
        <w:rPr>
          <w:rFonts w:ascii="Arial" w:hAnsi="Arial" w:cs="Arial"/>
        </w:rPr>
        <w:t>,</w:t>
      </w:r>
      <w:r w:rsidRPr="00BD539F">
        <w:rPr>
          <w:rFonts w:ascii="Arial" w:hAnsi="Arial" w:cs="Arial"/>
        </w:rPr>
        <w:t xml:space="preserve"> and</w:t>
      </w:r>
      <w:r>
        <w:rPr>
          <w:rFonts w:ascii="Arial" w:hAnsi="Arial" w:cs="Arial"/>
        </w:rPr>
        <w:t xml:space="preserve"> </w:t>
      </w:r>
      <w:r w:rsidRPr="00BD539F">
        <w:rPr>
          <w:rFonts w:ascii="Arial" w:hAnsi="Arial" w:cs="Arial"/>
          <w:i/>
          <w:iCs/>
        </w:rPr>
        <w:t>What Did Jack Do?</w:t>
      </w:r>
      <w:r>
        <w:rPr>
          <w:rFonts w:ascii="Arial" w:hAnsi="Arial" w:cs="Arial"/>
        </w:rPr>
        <w:t xml:space="preserve"> </w:t>
      </w:r>
      <w:r w:rsidRPr="00BD539F">
        <w:rPr>
          <w:rFonts w:ascii="Arial" w:hAnsi="Arial" w:cs="Arial"/>
        </w:rPr>
        <w:t>(2017) as well as numerous other commercials, music videos</w:t>
      </w:r>
      <w:r>
        <w:rPr>
          <w:rFonts w:ascii="Arial" w:hAnsi="Arial" w:cs="Arial"/>
        </w:rPr>
        <w:t>,</w:t>
      </w:r>
      <w:r w:rsidRPr="00BD539F">
        <w:rPr>
          <w:rFonts w:ascii="Arial" w:hAnsi="Arial" w:cs="Arial"/>
        </w:rPr>
        <w:t xml:space="preserve"> and short films. He currently works for the David Lynch Estate.</w:t>
      </w:r>
    </w:p>
    <w:p w14:paraId="443E99F5" w14:textId="77777777" w:rsidR="003D100D" w:rsidRPr="003D100D" w:rsidRDefault="003D100D" w:rsidP="003D100D">
      <w:pPr>
        <w:pStyle w:val="Odstavecseseznamem"/>
        <w:rPr>
          <w:rFonts w:ascii="Arial" w:hAnsi="Arial" w:cs="Arial"/>
          <w:b/>
        </w:rPr>
      </w:pPr>
    </w:p>
    <w:p w14:paraId="3A6A2B23" w14:textId="193D8061" w:rsidR="003D100D" w:rsidRPr="003D100D" w:rsidRDefault="003D100D" w:rsidP="00070C3D">
      <w:pPr>
        <w:pStyle w:val="Odstavecseseznamem"/>
        <w:numPr>
          <w:ilvl w:val="0"/>
          <w:numId w:val="1"/>
        </w:numPr>
        <w:spacing w:after="0" w:line="276" w:lineRule="auto"/>
        <w:jc w:val="both"/>
        <w:rPr>
          <w:rFonts w:ascii="Arial" w:hAnsi="Arial" w:cs="Arial"/>
        </w:rPr>
      </w:pPr>
      <w:r w:rsidRPr="00396168">
        <w:rPr>
          <w:rFonts w:ascii="Arial" w:hAnsi="Arial" w:cs="Arial"/>
          <w:b/>
        </w:rPr>
        <w:t xml:space="preserve">Anna </w:t>
      </w:r>
      <w:r w:rsidR="00B0106B" w:rsidRPr="00396168">
        <w:rPr>
          <w:rFonts w:ascii="Arial" w:hAnsi="Arial" w:cs="Arial"/>
          <w:b/>
        </w:rPr>
        <w:t>Skarbek</w:t>
      </w:r>
      <w:r w:rsidR="00B0106B" w:rsidRPr="00396168">
        <w:rPr>
          <w:rFonts w:ascii="Arial" w:hAnsi="Arial" w:cs="Arial"/>
        </w:rPr>
        <w:t xml:space="preserve"> </w:t>
      </w:r>
      <w:r w:rsidR="00B0106B">
        <w:rPr>
          <w:rFonts w:ascii="Arial" w:hAnsi="Arial" w:cs="Arial"/>
        </w:rPr>
        <w:t>– An American</w:t>
      </w:r>
      <w:r>
        <w:rPr>
          <w:rFonts w:ascii="Arial" w:hAnsi="Arial" w:cs="Arial"/>
        </w:rPr>
        <w:t xml:space="preserve"> visual artist and educator who began working with David Lynch as assistant art director on his 2006 film </w:t>
      </w:r>
      <w:r w:rsidRPr="00396168">
        <w:rPr>
          <w:rFonts w:ascii="Arial" w:hAnsi="Arial" w:cs="Arial"/>
          <w:i/>
        </w:rPr>
        <w:t>INLAND EMPIRE</w:t>
      </w:r>
      <w:r>
        <w:rPr>
          <w:rFonts w:ascii="Arial" w:hAnsi="Arial" w:cs="Arial"/>
        </w:rPr>
        <w:t>. She subsequently worked with him on commercials, music videos, and experimental films, and she built and maintains the database that inventories all of Lynch’s artworks. Skarbek has organised fifteen international museum exhibitions of Lynch’s work, overseen forty gallery exhibitions, and co-edited twelve accompanying exhibition catalogues.</w:t>
      </w:r>
    </w:p>
    <w:p w14:paraId="7FBD05B4" w14:textId="77777777" w:rsidR="001F251E" w:rsidRPr="000323D5" w:rsidRDefault="001F251E" w:rsidP="00070C3D">
      <w:pPr>
        <w:spacing w:after="0" w:line="276" w:lineRule="auto"/>
        <w:jc w:val="both"/>
        <w:rPr>
          <w:rFonts w:ascii="Arial" w:hAnsi="Arial" w:cs="Arial"/>
          <w:b/>
        </w:rPr>
      </w:pPr>
    </w:p>
    <w:p w14:paraId="06349103" w14:textId="5D09070B" w:rsidR="000323D5" w:rsidRPr="003E51C8" w:rsidRDefault="003E51C8" w:rsidP="003E51C8">
      <w:pPr>
        <w:pStyle w:val="Odstavecseseznamem"/>
        <w:numPr>
          <w:ilvl w:val="0"/>
          <w:numId w:val="1"/>
        </w:numPr>
        <w:spacing w:after="0" w:line="276" w:lineRule="auto"/>
        <w:jc w:val="both"/>
        <w:rPr>
          <w:rFonts w:ascii="Arial" w:eastAsia="Times New Roman" w:hAnsi="Arial" w:cs="Arial"/>
          <w:color w:val="000000"/>
          <w:szCs w:val="24"/>
          <w:lang w:eastAsia="en-GB"/>
        </w:rPr>
      </w:pPr>
      <w:r w:rsidRPr="00C95440">
        <w:rPr>
          <w:rFonts w:ascii="Arial" w:hAnsi="Arial" w:cs="Arial"/>
          <w:b/>
        </w:rPr>
        <w:t xml:space="preserve">Patrice </w:t>
      </w:r>
      <w:r w:rsidR="00761E86" w:rsidRPr="00C95440">
        <w:rPr>
          <w:rFonts w:ascii="Arial" w:hAnsi="Arial" w:cs="Arial"/>
          <w:b/>
        </w:rPr>
        <w:t>Forest</w:t>
      </w:r>
      <w:r w:rsidR="00761E86" w:rsidRPr="00C95440">
        <w:rPr>
          <w:rFonts w:ascii="Arial" w:hAnsi="Arial" w:cs="Arial"/>
        </w:rPr>
        <w:t xml:space="preserve"> – A close</w:t>
      </w:r>
      <w:r w:rsidRPr="00C95440">
        <w:rPr>
          <w:rFonts w:ascii="Arial" w:hAnsi="Arial" w:cs="Arial"/>
        </w:rPr>
        <w:t xml:space="preserve"> friend of David Lynch and director of t</w:t>
      </w:r>
      <w:r>
        <w:rPr>
          <w:rFonts w:ascii="Arial" w:hAnsi="Arial" w:cs="Arial"/>
        </w:rPr>
        <w:t xml:space="preserve">he Item </w:t>
      </w:r>
      <w:proofErr w:type="spellStart"/>
      <w:r>
        <w:rPr>
          <w:rFonts w:ascii="Arial" w:hAnsi="Arial" w:cs="Arial"/>
        </w:rPr>
        <w:t>é</w:t>
      </w:r>
      <w:r w:rsidRPr="00C95440">
        <w:rPr>
          <w:rFonts w:ascii="Arial" w:hAnsi="Arial" w:cs="Arial"/>
        </w:rPr>
        <w:t>ditions</w:t>
      </w:r>
      <w:proofErr w:type="spellEnd"/>
      <w:r w:rsidRPr="00C95440">
        <w:rPr>
          <w:rFonts w:ascii="Arial" w:hAnsi="Arial" w:cs="Arial"/>
        </w:rPr>
        <w:t xml:space="preserve"> lithographic studio in Paris. </w:t>
      </w:r>
      <w:r>
        <w:rPr>
          <w:rFonts w:ascii="Arial" w:hAnsi="Arial" w:cs="Arial"/>
        </w:rPr>
        <w:t>I</w:t>
      </w:r>
      <w:r w:rsidRPr="00C95440">
        <w:rPr>
          <w:rFonts w:ascii="Arial" w:hAnsi="Arial" w:cs="Arial"/>
        </w:rPr>
        <w:t>n 2007</w:t>
      </w:r>
      <w:r>
        <w:rPr>
          <w:rFonts w:ascii="Arial" w:hAnsi="Arial" w:cs="Arial"/>
        </w:rPr>
        <w:t xml:space="preserve"> </w:t>
      </w:r>
      <w:r w:rsidRPr="00C95440">
        <w:rPr>
          <w:rFonts w:ascii="Arial" w:hAnsi="Arial" w:cs="Arial"/>
        </w:rPr>
        <w:t xml:space="preserve">Forest initiated Lynch into the secrets of lithography </w:t>
      </w:r>
      <w:r>
        <w:rPr>
          <w:rFonts w:ascii="Arial" w:hAnsi="Arial" w:cs="Arial"/>
        </w:rPr>
        <w:t>during</w:t>
      </w:r>
      <w:r w:rsidRPr="00C95440">
        <w:rPr>
          <w:rFonts w:ascii="Arial" w:hAnsi="Arial" w:cs="Arial"/>
        </w:rPr>
        <w:t xml:space="preserve"> the time that Lynch was creating nearly three hun</w:t>
      </w:r>
      <w:r>
        <w:rPr>
          <w:rFonts w:ascii="Arial" w:hAnsi="Arial" w:cs="Arial"/>
        </w:rPr>
        <w:t xml:space="preserve">dred works in the studio. Item </w:t>
      </w:r>
      <w:proofErr w:type="spellStart"/>
      <w:r>
        <w:rPr>
          <w:rFonts w:ascii="Arial" w:hAnsi="Arial" w:cs="Arial"/>
        </w:rPr>
        <w:t>é</w:t>
      </w:r>
      <w:r w:rsidRPr="00C95440">
        <w:rPr>
          <w:rFonts w:ascii="Arial" w:hAnsi="Arial" w:cs="Arial"/>
        </w:rPr>
        <w:t>ditions</w:t>
      </w:r>
      <w:proofErr w:type="spellEnd"/>
      <w:r w:rsidRPr="00C95440">
        <w:rPr>
          <w:rFonts w:ascii="Arial" w:hAnsi="Arial" w:cs="Arial"/>
        </w:rPr>
        <w:t xml:space="preserve"> is the oldest lithographic studio in Paris</w:t>
      </w:r>
      <w:r>
        <w:rPr>
          <w:rFonts w:ascii="Arial" w:hAnsi="Arial" w:cs="Arial"/>
        </w:rPr>
        <w:t>,</w:t>
      </w:r>
      <w:r w:rsidRPr="00C95440">
        <w:rPr>
          <w:rFonts w:ascii="Arial" w:hAnsi="Arial" w:cs="Arial"/>
        </w:rPr>
        <w:t xml:space="preserve"> </w:t>
      </w:r>
      <w:r>
        <w:rPr>
          <w:rFonts w:ascii="Arial" w:hAnsi="Arial" w:cs="Arial"/>
        </w:rPr>
        <w:t>with</w:t>
      </w:r>
      <w:r w:rsidRPr="00C95440">
        <w:rPr>
          <w:rFonts w:ascii="Arial" w:hAnsi="Arial" w:cs="Arial"/>
        </w:rPr>
        <w:t xml:space="preserve"> presses used in the past by Picasso, Matisse, </w:t>
      </w:r>
      <w:r>
        <w:rPr>
          <w:rFonts w:ascii="Arial" w:hAnsi="Arial" w:cs="Arial"/>
        </w:rPr>
        <w:t xml:space="preserve">and </w:t>
      </w:r>
      <w:r w:rsidRPr="00C95440">
        <w:rPr>
          <w:rFonts w:ascii="Arial" w:hAnsi="Arial" w:cs="Arial"/>
        </w:rPr>
        <w:t>Giacometti</w:t>
      </w:r>
      <w:r>
        <w:rPr>
          <w:rFonts w:ascii="Arial" w:hAnsi="Arial" w:cs="Arial"/>
        </w:rPr>
        <w:t>,</w:t>
      </w:r>
      <w:r w:rsidRPr="00C95440">
        <w:rPr>
          <w:rFonts w:ascii="Arial" w:hAnsi="Arial" w:cs="Arial"/>
        </w:rPr>
        <w:t xml:space="preserve"> to name just a few. The exhibition will include not only a large set of lithographs f</w:t>
      </w:r>
      <w:r>
        <w:rPr>
          <w:rFonts w:ascii="Arial" w:hAnsi="Arial" w:cs="Arial"/>
        </w:rPr>
        <w:t xml:space="preserve">rom Lynch’s production at Item </w:t>
      </w:r>
      <w:proofErr w:type="spellStart"/>
      <w:r>
        <w:rPr>
          <w:rFonts w:ascii="Arial" w:hAnsi="Arial" w:cs="Arial"/>
        </w:rPr>
        <w:t>é</w:t>
      </w:r>
      <w:r w:rsidRPr="00C95440">
        <w:rPr>
          <w:rFonts w:ascii="Arial" w:hAnsi="Arial" w:cs="Arial"/>
        </w:rPr>
        <w:t>ditions</w:t>
      </w:r>
      <w:proofErr w:type="spellEnd"/>
      <w:r w:rsidRPr="00C95440">
        <w:rPr>
          <w:rFonts w:ascii="Arial" w:hAnsi="Arial" w:cs="Arial"/>
        </w:rPr>
        <w:t xml:space="preserve"> but also two photographic series of </w:t>
      </w:r>
      <w:proofErr w:type="spellStart"/>
      <w:r w:rsidRPr="00C95440">
        <w:rPr>
          <w:rFonts w:ascii="Arial" w:hAnsi="Arial" w:cs="Arial"/>
        </w:rPr>
        <w:t>gelatin</w:t>
      </w:r>
      <w:proofErr w:type="spellEnd"/>
      <w:r w:rsidRPr="00C95440">
        <w:rPr>
          <w:rFonts w:ascii="Arial" w:hAnsi="Arial" w:cs="Arial"/>
        </w:rPr>
        <w:t xml:space="preserve"> silver print</w:t>
      </w:r>
      <w:r>
        <w:rPr>
          <w:rFonts w:ascii="Arial" w:hAnsi="Arial" w:cs="Arial"/>
        </w:rPr>
        <w:t>s</w:t>
      </w:r>
      <w:r w:rsidRPr="00C95440">
        <w:rPr>
          <w:rFonts w:ascii="Arial" w:hAnsi="Arial" w:cs="Arial"/>
        </w:rPr>
        <w:t xml:space="preserve"> on </w:t>
      </w:r>
      <w:proofErr w:type="spellStart"/>
      <w:r w:rsidRPr="00C95440">
        <w:rPr>
          <w:rFonts w:ascii="Arial" w:hAnsi="Arial" w:cs="Arial"/>
        </w:rPr>
        <w:t>Baryta</w:t>
      </w:r>
      <w:proofErr w:type="spellEnd"/>
      <w:r w:rsidRPr="00C95440">
        <w:rPr>
          <w:rFonts w:ascii="Arial" w:hAnsi="Arial" w:cs="Arial"/>
        </w:rPr>
        <w:t xml:space="preserve"> paper titled </w:t>
      </w:r>
      <w:r w:rsidRPr="00C95440">
        <w:rPr>
          <w:rFonts w:ascii="Arial" w:hAnsi="Arial" w:cs="Arial"/>
          <w:i/>
          <w:iCs/>
        </w:rPr>
        <w:t>Small Stories</w:t>
      </w:r>
      <w:r w:rsidRPr="00C95440">
        <w:rPr>
          <w:rFonts w:ascii="Arial" w:hAnsi="Arial" w:cs="Arial"/>
        </w:rPr>
        <w:t>.</w:t>
      </w:r>
      <w:r w:rsidR="000323D5" w:rsidRPr="003E51C8">
        <w:rPr>
          <w:rFonts w:ascii="Arial" w:hAnsi="Arial" w:cs="Arial"/>
          <w:b/>
          <w:color w:val="FF0000"/>
          <w:sz w:val="32"/>
          <w:szCs w:val="32"/>
        </w:rPr>
        <w:br w:type="page"/>
      </w:r>
    </w:p>
    <w:p w14:paraId="21923D8A" w14:textId="6AF9A4CF" w:rsidR="001509B2" w:rsidRPr="000323D5" w:rsidRDefault="001509B2" w:rsidP="001509B2">
      <w:pPr>
        <w:spacing w:after="0" w:line="276" w:lineRule="auto"/>
        <w:jc w:val="center"/>
        <w:rPr>
          <w:rFonts w:ascii="Arial" w:hAnsi="Arial" w:cs="Arial"/>
          <w:b/>
          <w:color w:val="FF0000"/>
          <w:sz w:val="32"/>
          <w:szCs w:val="32"/>
        </w:rPr>
      </w:pPr>
      <w:r w:rsidRPr="000323D5">
        <w:rPr>
          <w:rFonts w:ascii="Arial" w:hAnsi="Arial" w:cs="Arial"/>
          <w:b/>
          <w:color w:val="FF0000"/>
          <w:sz w:val="32"/>
          <w:szCs w:val="32"/>
        </w:rPr>
        <w:t>David Lynch: Up in Flames</w:t>
      </w:r>
    </w:p>
    <w:p w14:paraId="024FAD28" w14:textId="77777777" w:rsidR="001509B2" w:rsidRPr="000323D5" w:rsidRDefault="001509B2" w:rsidP="001509B2">
      <w:pPr>
        <w:spacing w:after="0" w:line="276" w:lineRule="auto"/>
        <w:jc w:val="center"/>
        <w:rPr>
          <w:rFonts w:ascii="Arial" w:hAnsi="Arial" w:cs="Arial"/>
          <w:b/>
          <w:color w:val="FF0000"/>
          <w:sz w:val="32"/>
          <w:szCs w:val="32"/>
        </w:rPr>
      </w:pPr>
      <w:r w:rsidRPr="000323D5">
        <w:rPr>
          <w:rFonts w:ascii="Arial" w:hAnsi="Arial" w:cs="Arial"/>
          <w:b/>
          <w:color w:val="FF0000"/>
          <w:sz w:val="32"/>
          <w:szCs w:val="32"/>
        </w:rPr>
        <w:t>19. 6. 2025 – 8. 2. 2026</w:t>
      </w:r>
    </w:p>
    <w:p w14:paraId="45B278B9" w14:textId="77777777" w:rsidR="001509B2" w:rsidRPr="000323D5" w:rsidRDefault="001509B2" w:rsidP="001509B2">
      <w:pPr>
        <w:spacing w:after="0" w:line="276" w:lineRule="auto"/>
        <w:rPr>
          <w:rFonts w:ascii="Arial" w:hAnsi="Arial" w:cs="Arial"/>
          <w:b/>
          <w:bCs/>
          <w:color w:val="FF0000"/>
          <w:sz w:val="18"/>
          <w:szCs w:val="18"/>
        </w:rPr>
      </w:pPr>
    </w:p>
    <w:p w14:paraId="6ACE3CF4" w14:textId="77777777" w:rsidR="001509B2" w:rsidRPr="000323D5" w:rsidRDefault="001509B2" w:rsidP="001509B2">
      <w:pPr>
        <w:spacing w:after="0" w:line="276" w:lineRule="auto"/>
        <w:rPr>
          <w:rFonts w:ascii="Arial" w:hAnsi="Arial" w:cs="Arial"/>
          <w:b/>
          <w:bCs/>
          <w:color w:val="FF0000"/>
        </w:rPr>
      </w:pPr>
    </w:p>
    <w:p w14:paraId="05055521" w14:textId="32C4F203" w:rsidR="001509B2" w:rsidRPr="000323D5" w:rsidRDefault="00AD4477" w:rsidP="001509B2">
      <w:pPr>
        <w:spacing w:after="0" w:line="276" w:lineRule="auto"/>
        <w:rPr>
          <w:rFonts w:ascii="Arial" w:hAnsi="Arial" w:cs="Arial"/>
          <w:b/>
          <w:bCs/>
        </w:rPr>
      </w:pPr>
      <w:r w:rsidRPr="000323D5">
        <w:rPr>
          <w:rFonts w:ascii="Arial" w:hAnsi="Arial" w:cs="Arial"/>
          <w:b/>
          <w:bCs/>
          <w:color w:val="FF0000"/>
        </w:rPr>
        <w:t xml:space="preserve">DOX </w:t>
      </w:r>
      <w:r w:rsidR="001509B2" w:rsidRPr="000323D5">
        <w:rPr>
          <w:rFonts w:ascii="Arial" w:hAnsi="Arial" w:cs="Arial"/>
          <w:b/>
          <w:bCs/>
          <w:color w:val="FF0000"/>
        </w:rPr>
        <w:t>Centr</w:t>
      </w:r>
      <w:r w:rsidRPr="000323D5">
        <w:rPr>
          <w:rFonts w:ascii="Arial" w:hAnsi="Arial" w:cs="Arial"/>
          <w:b/>
          <w:bCs/>
          <w:color w:val="FF0000"/>
        </w:rPr>
        <w:t>e</w:t>
      </w:r>
      <w:r w:rsidR="001509B2" w:rsidRPr="000323D5">
        <w:rPr>
          <w:rFonts w:ascii="Arial" w:hAnsi="Arial" w:cs="Arial"/>
          <w:b/>
          <w:bCs/>
          <w:color w:val="FF0000"/>
        </w:rPr>
        <w:t xml:space="preserve"> </w:t>
      </w:r>
      <w:r w:rsidRPr="000323D5">
        <w:rPr>
          <w:rFonts w:ascii="Arial" w:hAnsi="Arial" w:cs="Arial"/>
          <w:b/>
          <w:bCs/>
          <w:color w:val="FF0000"/>
        </w:rPr>
        <w:t>for Contemporary Art</w:t>
      </w:r>
      <w:r w:rsidR="001509B2" w:rsidRPr="000323D5">
        <w:rPr>
          <w:rFonts w:ascii="Arial" w:hAnsi="Arial" w:cs="Arial"/>
          <w:b/>
          <w:bCs/>
          <w:color w:val="FF0000"/>
        </w:rPr>
        <w:tab/>
      </w:r>
      <w:r w:rsidR="001509B2" w:rsidRPr="000323D5">
        <w:rPr>
          <w:rFonts w:ascii="Arial" w:hAnsi="Arial" w:cs="Arial"/>
          <w:b/>
          <w:bCs/>
          <w:color w:val="FF0000"/>
        </w:rPr>
        <w:tab/>
      </w:r>
      <w:r w:rsidR="001509B2" w:rsidRPr="000323D5">
        <w:rPr>
          <w:rFonts w:ascii="Arial" w:hAnsi="Arial" w:cs="Arial"/>
          <w:b/>
          <w:bCs/>
          <w:color w:val="FF0000"/>
        </w:rPr>
        <w:tab/>
      </w:r>
      <w:r w:rsidR="001509B2" w:rsidRPr="000323D5">
        <w:rPr>
          <w:rFonts w:ascii="Arial" w:hAnsi="Arial" w:cs="Arial"/>
          <w:b/>
          <w:bCs/>
          <w:color w:val="FF0000"/>
        </w:rPr>
        <w:tab/>
      </w:r>
      <w:r w:rsidR="001509B2" w:rsidRPr="000323D5">
        <w:rPr>
          <w:rFonts w:ascii="Arial" w:hAnsi="Arial" w:cs="Arial"/>
          <w:b/>
          <w:bCs/>
          <w:color w:val="FF0000"/>
        </w:rPr>
        <w:tab/>
      </w:r>
      <w:r w:rsidRPr="000323D5">
        <w:rPr>
          <w:rFonts w:ascii="Arial" w:hAnsi="Arial" w:cs="Arial"/>
          <w:b/>
          <w:bCs/>
          <w:color w:val="FF0000"/>
        </w:rPr>
        <w:t>C</w:t>
      </w:r>
      <w:r w:rsidR="001509B2" w:rsidRPr="000323D5">
        <w:rPr>
          <w:rFonts w:ascii="Arial" w:hAnsi="Arial" w:cs="Arial"/>
          <w:b/>
          <w:bCs/>
          <w:color w:val="FF0000"/>
        </w:rPr>
        <w:t>onta</w:t>
      </w:r>
      <w:r w:rsidRPr="000323D5">
        <w:rPr>
          <w:rFonts w:ascii="Arial" w:hAnsi="Arial" w:cs="Arial"/>
          <w:b/>
          <w:bCs/>
          <w:color w:val="FF0000"/>
        </w:rPr>
        <w:t>c</w:t>
      </w:r>
      <w:r w:rsidR="001509B2" w:rsidRPr="000323D5">
        <w:rPr>
          <w:rFonts w:ascii="Arial" w:hAnsi="Arial" w:cs="Arial"/>
          <w:b/>
          <w:bCs/>
          <w:color w:val="FF0000"/>
        </w:rPr>
        <w:t>t</w:t>
      </w:r>
    </w:p>
    <w:p w14:paraId="389F8976" w14:textId="37EADBA1" w:rsidR="001509B2" w:rsidRPr="000323D5" w:rsidRDefault="001509B2" w:rsidP="001509B2">
      <w:pPr>
        <w:pStyle w:val="Zkladntext"/>
        <w:spacing w:after="0"/>
        <w:rPr>
          <w:rFonts w:ascii="Arial" w:eastAsia="Times New Roman" w:hAnsi="Arial" w:cs="Arial"/>
          <w:color w:val="000000"/>
          <w:sz w:val="22"/>
          <w:szCs w:val="22"/>
          <w:lang w:eastAsia="cs-CZ"/>
        </w:rPr>
      </w:pPr>
      <w:proofErr w:type="spellStart"/>
      <w:r w:rsidRPr="000323D5">
        <w:rPr>
          <w:rFonts w:ascii="Arial" w:hAnsi="Arial" w:cs="Arial"/>
          <w:color w:val="000000"/>
          <w:sz w:val="22"/>
          <w:szCs w:val="22"/>
        </w:rPr>
        <w:t>Poupětova</w:t>
      </w:r>
      <w:proofErr w:type="spellEnd"/>
      <w:r w:rsidRPr="000323D5">
        <w:rPr>
          <w:rFonts w:ascii="Arial" w:hAnsi="Arial" w:cs="Arial"/>
          <w:color w:val="000000"/>
          <w:sz w:val="22"/>
          <w:szCs w:val="22"/>
        </w:rPr>
        <w:t xml:space="preserve"> 1, Pra</w:t>
      </w:r>
      <w:r w:rsidR="00AD4477" w:rsidRPr="000323D5">
        <w:rPr>
          <w:rFonts w:ascii="Arial" w:hAnsi="Arial" w:cs="Arial"/>
          <w:color w:val="000000"/>
          <w:sz w:val="22"/>
          <w:szCs w:val="22"/>
        </w:rPr>
        <w:t>gue</w:t>
      </w:r>
      <w:r w:rsidRPr="000323D5">
        <w:rPr>
          <w:rFonts w:ascii="Arial" w:hAnsi="Arial" w:cs="Arial"/>
          <w:color w:val="000000"/>
          <w:sz w:val="22"/>
          <w:szCs w:val="22"/>
        </w:rPr>
        <w:t xml:space="preserve"> 7 </w:t>
      </w:r>
      <w:r w:rsidRPr="000323D5">
        <w:rPr>
          <w:rFonts w:ascii="Arial" w:hAnsi="Arial" w:cs="Arial"/>
          <w:color w:val="000000"/>
          <w:sz w:val="22"/>
          <w:szCs w:val="22"/>
        </w:rPr>
        <w:tab/>
      </w:r>
      <w:r w:rsidRPr="000323D5">
        <w:rPr>
          <w:rFonts w:ascii="Arial" w:hAnsi="Arial" w:cs="Arial"/>
          <w:color w:val="000000"/>
          <w:sz w:val="22"/>
          <w:szCs w:val="22"/>
        </w:rPr>
        <w:tab/>
      </w:r>
      <w:r w:rsidRPr="000323D5">
        <w:rPr>
          <w:rFonts w:ascii="Arial" w:hAnsi="Arial" w:cs="Arial"/>
          <w:color w:val="000000"/>
          <w:sz w:val="22"/>
          <w:szCs w:val="22"/>
        </w:rPr>
        <w:tab/>
      </w:r>
      <w:r w:rsidRPr="000323D5">
        <w:rPr>
          <w:rFonts w:ascii="Arial" w:hAnsi="Arial" w:cs="Arial"/>
          <w:color w:val="000000"/>
          <w:sz w:val="22"/>
          <w:szCs w:val="22"/>
        </w:rPr>
        <w:tab/>
      </w:r>
      <w:r w:rsidRPr="000323D5">
        <w:rPr>
          <w:rFonts w:ascii="Arial" w:hAnsi="Arial" w:cs="Arial"/>
          <w:color w:val="000000"/>
          <w:sz w:val="22"/>
          <w:szCs w:val="22"/>
        </w:rPr>
        <w:tab/>
      </w:r>
      <w:r w:rsidRPr="000323D5">
        <w:rPr>
          <w:rFonts w:ascii="Arial" w:hAnsi="Arial" w:cs="Arial"/>
          <w:color w:val="000000"/>
          <w:sz w:val="22"/>
          <w:szCs w:val="22"/>
        </w:rPr>
        <w:tab/>
      </w:r>
      <w:r w:rsidRPr="000323D5">
        <w:rPr>
          <w:rFonts w:ascii="Arial" w:hAnsi="Arial" w:cs="Arial"/>
          <w:b/>
          <w:bCs/>
          <w:sz w:val="22"/>
          <w:szCs w:val="22"/>
        </w:rPr>
        <w:t>Karolína Kočí</w:t>
      </w:r>
    </w:p>
    <w:p w14:paraId="5B694FBA" w14:textId="66144604" w:rsidR="001509B2" w:rsidRPr="000323D5" w:rsidRDefault="00AD4477" w:rsidP="001509B2">
      <w:pPr>
        <w:shd w:val="clear" w:color="auto" w:fill="FFFFFF"/>
        <w:spacing w:after="0" w:line="276" w:lineRule="auto"/>
        <w:rPr>
          <w:rFonts w:ascii="Arial" w:eastAsia="Times New Roman" w:hAnsi="Arial" w:cs="Arial"/>
          <w:color w:val="000000"/>
          <w:lang w:eastAsia="cs-CZ"/>
        </w:rPr>
      </w:pPr>
      <w:r w:rsidRPr="000323D5">
        <w:rPr>
          <w:rFonts w:ascii="Arial" w:eastAsia="Times New Roman" w:hAnsi="Arial" w:cs="Arial"/>
          <w:color w:val="000000"/>
          <w:lang w:eastAsia="cs-CZ"/>
        </w:rPr>
        <w:t>Open</w:t>
      </w:r>
      <w:r w:rsidR="001509B2" w:rsidRPr="000323D5">
        <w:rPr>
          <w:rFonts w:ascii="Arial" w:eastAsia="Times New Roman" w:hAnsi="Arial" w:cs="Arial"/>
          <w:color w:val="000000"/>
          <w:lang w:eastAsia="cs-CZ"/>
        </w:rPr>
        <w:t xml:space="preserve">: </w:t>
      </w:r>
      <w:r w:rsidRPr="000323D5">
        <w:rPr>
          <w:rFonts w:ascii="Arial" w:eastAsia="Times New Roman" w:hAnsi="Arial" w:cs="Arial"/>
          <w:color w:val="000000"/>
          <w:lang w:eastAsia="cs-CZ"/>
        </w:rPr>
        <w:t>Tue</w:t>
      </w:r>
      <w:r w:rsidR="001509B2" w:rsidRPr="000323D5">
        <w:rPr>
          <w:rFonts w:ascii="Arial" w:eastAsia="Times New Roman" w:hAnsi="Arial" w:cs="Arial"/>
          <w:color w:val="000000"/>
          <w:lang w:eastAsia="cs-CZ"/>
        </w:rPr>
        <w:t>–</w:t>
      </w:r>
      <w:r w:rsidRPr="000323D5">
        <w:rPr>
          <w:rFonts w:ascii="Arial" w:eastAsia="Times New Roman" w:hAnsi="Arial" w:cs="Arial"/>
          <w:color w:val="000000"/>
          <w:lang w:eastAsia="cs-CZ"/>
        </w:rPr>
        <w:t>Sun</w:t>
      </w:r>
      <w:r w:rsidR="001509B2" w:rsidRPr="000323D5">
        <w:rPr>
          <w:rFonts w:ascii="Arial" w:eastAsia="Times New Roman" w:hAnsi="Arial" w:cs="Arial"/>
          <w:color w:val="000000"/>
          <w:lang w:eastAsia="cs-CZ"/>
        </w:rPr>
        <w:t>, 11</w:t>
      </w:r>
      <w:r w:rsidRPr="000323D5">
        <w:rPr>
          <w:rFonts w:ascii="Arial" w:eastAsia="Times New Roman" w:hAnsi="Arial" w:cs="Arial"/>
          <w:color w:val="000000"/>
          <w:lang w:eastAsia="cs-CZ"/>
        </w:rPr>
        <w:t>:</w:t>
      </w:r>
      <w:r w:rsidR="001509B2" w:rsidRPr="000323D5">
        <w:rPr>
          <w:rFonts w:ascii="Arial" w:eastAsia="Times New Roman" w:hAnsi="Arial" w:cs="Arial"/>
          <w:color w:val="000000"/>
          <w:lang w:eastAsia="cs-CZ"/>
        </w:rPr>
        <w:t>00–19</w:t>
      </w:r>
      <w:r w:rsidRPr="000323D5">
        <w:rPr>
          <w:rFonts w:ascii="Arial" w:eastAsia="Times New Roman" w:hAnsi="Arial" w:cs="Arial"/>
          <w:color w:val="000000"/>
          <w:lang w:eastAsia="cs-CZ"/>
        </w:rPr>
        <w:t>:</w:t>
      </w:r>
      <w:r w:rsidR="001509B2" w:rsidRPr="000323D5">
        <w:rPr>
          <w:rFonts w:ascii="Arial" w:eastAsia="Times New Roman" w:hAnsi="Arial" w:cs="Arial"/>
          <w:color w:val="000000"/>
          <w:lang w:eastAsia="cs-CZ"/>
        </w:rPr>
        <w:t>00</w:t>
      </w:r>
      <w:r w:rsidR="001509B2" w:rsidRPr="000323D5">
        <w:rPr>
          <w:rFonts w:ascii="Arial" w:eastAsia="Times New Roman" w:hAnsi="Arial" w:cs="Arial"/>
          <w:color w:val="000000"/>
          <w:lang w:eastAsia="cs-CZ"/>
        </w:rPr>
        <w:tab/>
      </w:r>
      <w:r w:rsidR="001509B2" w:rsidRPr="000323D5">
        <w:rPr>
          <w:rFonts w:ascii="Arial" w:eastAsia="Times New Roman" w:hAnsi="Arial" w:cs="Arial"/>
          <w:color w:val="000000"/>
          <w:lang w:eastAsia="cs-CZ"/>
        </w:rPr>
        <w:tab/>
      </w:r>
      <w:r w:rsidR="001509B2" w:rsidRPr="000323D5">
        <w:rPr>
          <w:rFonts w:ascii="Arial" w:eastAsia="Times New Roman" w:hAnsi="Arial" w:cs="Arial"/>
          <w:color w:val="000000"/>
          <w:lang w:eastAsia="cs-CZ"/>
        </w:rPr>
        <w:tab/>
      </w:r>
      <w:r w:rsidR="001509B2" w:rsidRPr="000323D5">
        <w:rPr>
          <w:rFonts w:ascii="Arial" w:eastAsia="Times New Roman" w:hAnsi="Arial" w:cs="Arial"/>
          <w:color w:val="000000"/>
          <w:lang w:eastAsia="cs-CZ"/>
        </w:rPr>
        <w:tab/>
      </w:r>
      <w:r w:rsidR="001509B2" w:rsidRPr="000323D5">
        <w:rPr>
          <w:rFonts w:ascii="Arial" w:eastAsia="Times New Roman" w:hAnsi="Arial" w:cs="Arial"/>
          <w:color w:val="000000"/>
          <w:lang w:eastAsia="cs-CZ"/>
        </w:rPr>
        <w:tab/>
      </w:r>
      <w:r w:rsidR="001509B2" w:rsidRPr="000323D5">
        <w:rPr>
          <w:rFonts w:ascii="Arial" w:hAnsi="Arial" w:cs="Arial"/>
          <w:color w:val="FF0000"/>
        </w:rPr>
        <w:t>E</w:t>
      </w:r>
      <w:r w:rsidR="001509B2" w:rsidRPr="000323D5">
        <w:rPr>
          <w:rFonts w:ascii="Arial" w:hAnsi="Arial" w:cs="Arial"/>
        </w:rPr>
        <w:t xml:space="preserve"> </w:t>
      </w:r>
      <w:hyperlink r:id="rId20" w:history="1">
        <w:r w:rsidR="001509B2" w:rsidRPr="000323D5">
          <w:rPr>
            <w:rStyle w:val="Hypertextovodkaz"/>
            <w:rFonts w:ascii="Arial" w:hAnsi="Arial" w:cs="Arial"/>
          </w:rPr>
          <w:t>karolina.koci@dox.cz</w:t>
        </w:r>
      </w:hyperlink>
    </w:p>
    <w:p w14:paraId="722486EE" w14:textId="77777777" w:rsidR="001509B2" w:rsidRPr="000323D5" w:rsidRDefault="001509B2" w:rsidP="001509B2">
      <w:pPr>
        <w:spacing w:after="0" w:line="276" w:lineRule="auto"/>
        <w:rPr>
          <w:rFonts w:ascii="Arial" w:eastAsia="Times New Roman" w:hAnsi="Arial" w:cs="Arial"/>
          <w:b/>
          <w:bCs/>
          <w:color w:val="FF0000"/>
          <w:lang w:eastAsia="cs-CZ"/>
        </w:rPr>
      </w:pP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hAnsi="Arial" w:cs="Arial"/>
          <w:color w:val="FF0000"/>
        </w:rPr>
        <w:t>T</w:t>
      </w:r>
      <w:r w:rsidRPr="000323D5">
        <w:rPr>
          <w:rFonts w:ascii="Arial" w:hAnsi="Arial" w:cs="Arial"/>
        </w:rPr>
        <w:t xml:space="preserve"> +420 777 870 219</w:t>
      </w:r>
    </w:p>
    <w:p w14:paraId="7E595C08" w14:textId="77777777" w:rsidR="001509B2" w:rsidRPr="000323D5" w:rsidRDefault="001509B2" w:rsidP="001509B2">
      <w:pPr>
        <w:spacing w:after="0" w:line="276" w:lineRule="auto"/>
        <w:rPr>
          <w:rFonts w:ascii="Arial" w:eastAsia="Times New Roman" w:hAnsi="Arial" w:cs="Arial"/>
          <w:bCs/>
          <w:color w:val="FF0000"/>
          <w:lang w:eastAsia="cs-CZ"/>
        </w:rPr>
      </w:pP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r w:rsidRPr="000323D5">
        <w:rPr>
          <w:rFonts w:ascii="Arial" w:eastAsia="Times New Roman" w:hAnsi="Arial" w:cs="Arial"/>
          <w:color w:val="000000"/>
          <w:lang w:eastAsia="cs-CZ"/>
        </w:rPr>
        <w:tab/>
      </w:r>
      <w:hyperlink r:id="rId21" w:history="1">
        <w:r w:rsidRPr="000323D5">
          <w:rPr>
            <w:rStyle w:val="Hypertextovodkaz"/>
            <w:rFonts w:ascii="Arial" w:eastAsia="Times New Roman" w:hAnsi="Arial" w:cs="Arial"/>
            <w:bCs/>
            <w:lang w:eastAsia="cs-CZ"/>
          </w:rPr>
          <w:t>www.dox.cz</w:t>
        </w:r>
      </w:hyperlink>
    </w:p>
    <w:p w14:paraId="452C9D9C" w14:textId="77777777" w:rsidR="001509B2" w:rsidRPr="000323D5" w:rsidRDefault="001509B2" w:rsidP="001509B2">
      <w:pPr>
        <w:shd w:val="clear" w:color="auto" w:fill="FFFFFF"/>
        <w:spacing w:after="0" w:line="276" w:lineRule="auto"/>
        <w:rPr>
          <w:rFonts w:ascii="Arial" w:eastAsia="Times New Roman" w:hAnsi="Arial" w:cs="Arial"/>
          <w:color w:val="000000"/>
          <w:lang w:eastAsia="cs-CZ"/>
        </w:rPr>
      </w:pPr>
    </w:p>
    <w:p w14:paraId="5BA74981" w14:textId="77777777" w:rsidR="001509B2" w:rsidRPr="000323D5" w:rsidRDefault="001509B2" w:rsidP="001509B2">
      <w:pPr>
        <w:shd w:val="clear" w:color="auto" w:fill="FFFFFF"/>
        <w:spacing w:after="0" w:line="276" w:lineRule="auto"/>
        <w:rPr>
          <w:rFonts w:ascii="Arial" w:eastAsia="Times New Roman" w:hAnsi="Arial" w:cs="Arial"/>
          <w:color w:val="000000"/>
          <w:lang w:eastAsia="cs-CZ"/>
        </w:rPr>
      </w:pPr>
    </w:p>
    <w:p w14:paraId="2CBE5CFC" w14:textId="0E9E19D5" w:rsidR="001509B2" w:rsidRPr="00AD4477" w:rsidRDefault="00AD4477" w:rsidP="000323D5">
      <w:pPr>
        <w:shd w:val="clear" w:color="auto" w:fill="FFFFFF"/>
        <w:spacing w:after="0" w:line="276" w:lineRule="auto"/>
        <w:rPr>
          <w:rFonts w:ascii="Arial" w:hAnsi="Arial" w:cs="Arial"/>
        </w:rPr>
      </w:pPr>
      <w:bookmarkStart w:id="1" w:name="_Hlk103262097_Copy_1"/>
      <w:bookmarkEnd w:id="1"/>
      <w:r w:rsidRPr="000323D5">
        <w:rPr>
          <w:rFonts w:ascii="Arial" w:eastAsia="Times New Roman" w:hAnsi="Arial" w:cs="Arial"/>
          <w:color w:val="000000"/>
          <w:lang w:eastAsia="cs-CZ"/>
        </w:rPr>
        <w:t xml:space="preserve">The press release and photographs can be downloaded after registering in the </w:t>
      </w:r>
      <w:hyperlink r:id="rId22" w:history="1">
        <w:r w:rsidRPr="000323D5">
          <w:rPr>
            <w:rStyle w:val="Hypertextovodkaz"/>
            <w:rFonts w:ascii="Arial" w:eastAsia="Times New Roman" w:hAnsi="Arial" w:cs="Arial"/>
            <w:lang w:eastAsia="cs-CZ"/>
          </w:rPr>
          <w:t>Press</w:t>
        </w:r>
      </w:hyperlink>
      <w:r w:rsidRPr="000323D5">
        <w:rPr>
          <w:rFonts w:ascii="Arial" w:eastAsia="Times New Roman" w:hAnsi="Arial" w:cs="Arial"/>
          <w:color w:val="000000"/>
          <w:lang w:eastAsia="cs-CZ"/>
        </w:rPr>
        <w:t xml:space="preserve"> section of our website.</w:t>
      </w:r>
    </w:p>
    <w:sectPr w:rsidR="001509B2" w:rsidRPr="00AD4477">
      <w:headerReference w:type="defaul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236D50" w16cex:dateUtc="2025-06-12T09:46:00Z"/>
  <w16cex:commentExtensible w16cex:durableId="26ED5FDC" w16cex:dateUtc="2025-06-12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E28155" w16cid:durableId="34236D50"/>
  <w16cid:commentId w16cid:paraId="06985823" w16cid:durableId="26ED5F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A7705" w14:textId="77777777" w:rsidR="009546B2" w:rsidRPr="000323D5" w:rsidRDefault="009546B2" w:rsidP="001E249B">
      <w:pPr>
        <w:spacing w:after="0" w:line="240" w:lineRule="auto"/>
      </w:pPr>
      <w:r w:rsidRPr="000323D5">
        <w:separator/>
      </w:r>
    </w:p>
  </w:endnote>
  <w:endnote w:type="continuationSeparator" w:id="0">
    <w:p w14:paraId="1CF3EACC" w14:textId="77777777" w:rsidR="009546B2" w:rsidRPr="000323D5" w:rsidRDefault="009546B2" w:rsidP="001E249B">
      <w:pPr>
        <w:spacing w:after="0" w:line="240" w:lineRule="auto"/>
      </w:pPr>
      <w:r w:rsidRPr="000323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65A5F" w14:textId="77777777" w:rsidR="009546B2" w:rsidRPr="000323D5" w:rsidRDefault="009546B2" w:rsidP="001E249B">
      <w:pPr>
        <w:spacing w:after="0" w:line="240" w:lineRule="auto"/>
      </w:pPr>
      <w:r w:rsidRPr="000323D5">
        <w:separator/>
      </w:r>
    </w:p>
  </w:footnote>
  <w:footnote w:type="continuationSeparator" w:id="0">
    <w:p w14:paraId="6A6120E6" w14:textId="77777777" w:rsidR="009546B2" w:rsidRPr="000323D5" w:rsidRDefault="009546B2" w:rsidP="001E249B">
      <w:pPr>
        <w:spacing w:after="0" w:line="240" w:lineRule="auto"/>
      </w:pPr>
      <w:r w:rsidRPr="000323D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1BFC" w14:textId="77777777" w:rsidR="001E249B" w:rsidRPr="000323D5" w:rsidRDefault="00C37A10">
    <w:pPr>
      <w:pStyle w:val="Zhlav"/>
    </w:pPr>
    <w:r w:rsidRPr="000323D5">
      <w:rPr>
        <w:noProof/>
        <w:lang w:val="cs-CZ" w:eastAsia="cs-CZ"/>
      </w:rPr>
      <mc:AlternateContent>
        <mc:Choice Requires="wps">
          <w:drawing>
            <wp:anchor distT="72390" distB="72390" distL="0" distR="0" simplePos="0" relativeHeight="251661312" behindDoc="1" locked="0" layoutInCell="0" allowOverlap="1" wp14:anchorId="3E55694A" wp14:editId="6DB4FE6B">
              <wp:simplePos x="0" y="0"/>
              <wp:positionH relativeFrom="column">
                <wp:posOffset>4905375</wp:posOffset>
              </wp:positionH>
              <wp:positionV relativeFrom="topMargin">
                <wp:posOffset>419100</wp:posOffset>
              </wp:positionV>
              <wp:extent cx="1370330" cy="406400"/>
              <wp:effectExtent l="0" t="0" r="0" b="0"/>
              <wp:wrapTight wrapText="bothSides">
                <wp:wrapPolygon edited="0">
                  <wp:start x="0" y="0"/>
                  <wp:lineTo x="0" y="21600"/>
                  <wp:lineTo x="21600" y="21600"/>
                  <wp:lineTo x="21600" y="0"/>
                </wp:wrapPolygon>
              </wp:wrapT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40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C1ACE" w14:textId="532DC81B" w:rsidR="00C37A10" w:rsidRPr="000323D5" w:rsidRDefault="00C31B8C" w:rsidP="00C37A10">
                          <w:pPr>
                            <w:pStyle w:val="FrameContents"/>
                            <w:jc w:val="right"/>
                            <w:rPr>
                              <w:rFonts w:ascii="Arial" w:hAnsi="Arial" w:cs="Arial"/>
                              <w:color w:val="FF0000"/>
                              <w:sz w:val="20"/>
                              <w:szCs w:val="20"/>
                            </w:rPr>
                          </w:pPr>
                          <w:r w:rsidRPr="000323D5">
                            <w:rPr>
                              <w:rFonts w:ascii="Arial" w:hAnsi="Arial" w:cs="Arial"/>
                              <w:color w:val="FF0000"/>
                              <w:sz w:val="20"/>
                              <w:szCs w:val="20"/>
                            </w:rPr>
                            <w:t>Press release</w:t>
                          </w:r>
                        </w:p>
                        <w:p w14:paraId="6A2D0D13" w14:textId="77777777" w:rsidR="00C37A10" w:rsidRPr="000323D5" w:rsidRDefault="00C37A10" w:rsidP="00C37A10">
                          <w:pPr>
                            <w:pStyle w:val="FrameContents"/>
                            <w:jc w:val="right"/>
                          </w:pPr>
                          <w:r w:rsidRPr="000323D5">
                            <w:rPr>
                              <w:rFonts w:ascii="Arial" w:hAnsi="Arial" w:cs="Arial"/>
                              <w:color w:val="FF0000"/>
                              <w:sz w:val="20"/>
                              <w:szCs w:val="20"/>
                            </w:rPr>
                            <w:t>17. 6. 2025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5694A" id="_x0000_t202" coordsize="21600,21600" o:spt="202" path="m,l,21600r21600,l21600,xe">
              <v:stroke joinstyle="miter"/>
              <v:path gradientshapeok="t" o:connecttype="rect"/>
            </v:shapetype>
            <v:shape id="Textové pole 3" o:spid="_x0000_s1027" type="#_x0000_t202" style="position:absolute;margin-left:386.25pt;margin-top:33pt;width:107.9pt;height:32pt;z-index:-251655168;visibility:visible;mso-wrap-style:square;mso-width-percent:0;mso-height-percent:0;mso-wrap-distance-left:0;mso-wrap-distance-top:5.7pt;mso-wrap-distance-right:0;mso-wrap-distance-bottom:5.7pt;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" o:allowincell="f" stroked="f">
              <v:fill opacity="0"/>
              <v:textbox inset="7.45pt,3.85pt,7.45pt,3.85pt">
                <w:txbxContent>
                  <w:p w14:paraId="0DCC1ACE" w14:textId="532DC81B" w:rsidR="00C37A10" w:rsidRPr="000323D5" w:rsidRDefault="00C31B8C" w:rsidP="00C37A10">
                    <w:pPr>
                      <w:pStyle w:val="FrameContents"/>
                      <w:jc w:val="right"/>
                      <w:rPr>
                        <w:rFonts w:ascii="Arial" w:hAnsi="Arial" w:cs="Arial"/>
                        <w:color w:val="FF0000"/>
                        <w:sz w:val="20"/>
                        <w:szCs w:val="20"/>
                      </w:rPr>
                    </w:pPr>
                    <w:r w:rsidRPr="000323D5">
                      <w:rPr>
                        <w:rFonts w:ascii="Arial" w:hAnsi="Arial" w:cs="Arial"/>
                        <w:color w:val="FF0000"/>
                        <w:sz w:val="20"/>
                        <w:szCs w:val="20"/>
                      </w:rPr>
                      <w:t>Press release</w:t>
                    </w:r>
                  </w:p>
                  <w:p w14:paraId="6A2D0D13" w14:textId="77777777" w:rsidR="00C37A10" w:rsidRPr="000323D5" w:rsidRDefault="00C37A10" w:rsidP="00C37A10">
                    <w:pPr>
                      <w:pStyle w:val="FrameContents"/>
                      <w:jc w:val="right"/>
                    </w:pPr>
                    <w:r w:rsidRPr="000323D5">
                      <w:rPr>
                        <w:rFonts w:ascii="Arial" w:hAnsi="Arial" w:cs="Arial"/>
                        <w:color w:val="FF0000"/>
                        <w:sz w:val="20"/>
                        <w:szCs w:val="20"/>
                      </w:rPr>
                      <w:t>17. 6. 2025</w:t>
                    </w:r>
                  </w:p>
                </w:txbxContent>
              </v:textbox>
              <w10:wrap type="tight" anchory="margin"/>
            </v:shape>
          </w:pict>
        </mc:Fallback>
      </mc:AlternateContent>
    </w:r>
    <w:r w:rsidRPr="000323D5">
      <w:rPr>
        <w:noProof/>
        <w:lang w:val="cs-CZ" w:eastAsia="cs-CZ"/>
      </w:rPr>
      <w:drawing>
        <wp:anchor distT="0" distB="0" distL="114300" distR="114300" simplePos="0" relativeHeight="251659264" behindDoc="1" locked="0" layoutInCell="1" allowOverlap="1" wp14:anchorId="53913419" wp14:editId="04888C36">
          <wp:simplePos x="0" y="0"/>
          <wp:positionH relativeFrom="column">
            <wp:posOffset>-228600</wp:posOffset>
          </wp:positionH>
          <wp:positionV relativeFrom="paragraph">
            <wp:posOffset>-57785</wp:posOffset>
          </wp:positionV>
          <wp:extent cx="1339215" cy="413385"/>
          <wp:effectExtent l="0" t="0" r="0" b="5715"/>
          <wp:wrapTight wrapText="bothSides">
            <wp:wrapPolygon edited="0">
              <wp:start x="0" y="0"/>
              <wp:lineTo x="0" y="20903"/>
              <wp:lineTo x="8910" y="20903"/>
              <wp:lineTo x="21201" y="20903"/>
              <wp:lineTo x="2120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92" t="-146" r="-92" b="-146"/>
                  <a:stretch>
                    <a:fillRect/>
                  </a:stretch>
                </pic:blipFill>
                <pic:spPr bwMode="auto">
                  <a:xfrm>
                    <a:off x="0" y="0"/>
                    <a:ext cx="1339215" cy="413385"/>
                  </a:xfrm>
                  <a:prstGeom prst="rect">
                    <a:avLst/>
                  </a:prstGeom>
                  <a:solidFill>
                    <a:srgbClr val="FFFFFF">
                      <a:alpha val="0"/>
                    </a:srgbClr>
                  </a:solidFill>
                  <a:ln>
                    <a:noFill/>
                  </a:ln>
                </pic:spPr>
              </pic:pic>
            </a:graphicData>
          </a:graphic>
        </wp:anchor>
      </w:drawing>
    </w:r>
  </w:p>
  <w:p w14:paraId="036D892A" w14:textId="77777777" w:rsidR="001E249B" w:rsidRPr="000323D5" w:rsidRDefault="001E24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1CEE"/>
    <w:multiLevelType w:val="hybridMultilevel"/>
    <w:tmpl w:val="8756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9B"/>
    <w:rsid w:val="000039B7"/>
    <w:rsid w:val="000323D5"/>
    <w:rsid w:val="00042F8D"/>
    <w:rsid w:val="00070C3D"/>
    <w:rsid w:val="000717E1"/>
    <w:rsid w:val="000E5877"/>
    <w:rsid w:val="00141A10"/>
    <w:rsid w:val="00143420"/>
    <w:rsid w:val="001509B2"/>
    <w:rsid w:val="001721C8"/>
    <w:rsid w:val="00180AF3"/>
    <w:rsid w:val="00196B72"/>
    <w:rsid w:val="001E249B"/>
    <w:rsid w:val="001E4C19"/>
    <w:rsid w:val="001F251E"/>
    <w:rsid w:val="00217BA7"/>
    <w:rsid w:val="002226D0"/>
    <w:rsid w:val="00224145"/>
    <w:rsid w:val="00230D3D"/>
    <w:rsid w:val="00274AFF"/>
    <w:rsid w:val="0028343B"/>
    <w:rsid w:val="002D22A6"/>
    <w:rsid w:val="002D5373"/>
    <w:rsid w:val="002E5EA8"/>
    <w:rsid w:val="003642C7"/>
    <w:rsid w:val="0038014D"/>
    <w:rsid w:val="00390571"/>
    <w:rsid w:val="003D100D"/>
    <w:rsid w:val="003D4D18"/>
    <w:rsid w:val="003E2E90"/>
    <w:rsid w:val="003E51C8"/>
    <w:rsid w:val="003E6C03"/>
    <w:rsid w:val="00407976"/>
    <w:rsid w:val="004308CE"/>
    <w:rsid w:val="0046192D"/>
    <w:rsid w:val="004B61E9"/>
    <w:rsid w:val="004D1DBD"/>
    <w:rsid w:val="00540FC7"/>
    <w:rsid w:val="00564DFC"/>
    <w:rsid w:val="005654F3"/>
    <w:rsid w:val="0057080F"/>
    <w:rsid w:val="00596500"/>
    <w:rsid w:val="005A1270"/>
    <w:rsid w:val="005F0CEF"/>
    <w:rsid w:val="006118B4"/>
    <w:rsid w:val="006174C1"/>
    <w:rsid w:val="006204E0"/>
    <w:rsid w:val="006504BD"/>
    <w:rsid w:val="006753AF"/>
    <w:rsid w:val="0068185A"/>
    <w:rsid w:val="006C4793"/>
    <w:rsid w:val="0074310D"/>
    <w:rsid w:val="00761E86"/>
    <w:rsid w:val="00781ADA"/>
    <w:rsid w:val="00784A66"/>
    <w:rsid w:val="007A3AE9"/>
    <w:rsid w:val="007C5CF4"/>
    <w:rsid w:val="007E3B99"/>
    <w:rsid w:val="007E434F"/>
    <w:rsid w:val="008014DF"/>
    <w:rsid w:val="008519D4"/>
    <w:rsid w:val="00890F4A"/>
    <w:rsid w:val="008A1BAF"/>
    <w:rsid w:val="008A79F3"/>
    <w:rsid w:val="008B254A"/>
    <w:rsid w:val="008B26EE"/>
    <w:rsid w:val="008B6227"/>
    <w:rsid w:val="008C0AB9"/>
    <w:rsid w:val="008C6AD5"/>
    <w:rsid w:val="008E61FF"/>
    <w:rsid w:val="008F4CB0"/>
    <w:rsid w:val="009546B2"/>
    <w:rsid w:val="009627EF"/>
    <w:rsid w:val="009F54A9"/>
    <w:rsid w:val="00A95E72"/>
    <w:rsid w:val="00AD4477"/>
    <w:rsid w:val="00AE16B4"/>
    <w:rsid w:val="00B0106B"/>
    <w:rsid w:val="00B226CE"/>
    <w:rsid w:val="00BB2C81"/>
    <w:rsid w:val="00BC497B"/>
    <w:rsid w:val="00BC6682"/>
    <w:rsid w:val="00BD4E17"/>
    <w:rsid w:val="00C011AA"/>
    <w:rsid w:val="00C31B8C"/>
    <w:rsid w:val="00C37A10"/>
    <w:rsid w:val="00C5658C"/>
    <w:rsid w:val="00C9103F"/>
    <w:rsid w:val="00CA195C"/>
    <w:rsid w:val="00D74BAD"/>
    <w:rsid w:val="00D846ED"/>
    <w:rsid w:val="00D91766"/>
    <w:rsid w:val="00DD09F2"/>
    <w:rsid w:val="00E01703"/>
    <w:rsid w:val="00E31EA8"/>
    <w:rsid w:val="00E42BED"/>
    <w:rsid w:val="00E505E2"/>
    <w:rsid w:val="00E506E6"/>
    <w:rsid w:val="00E55C19"/>
    <w:rsid w:val="00EE6ABE"/>
    <w:rsid w:val="00EF1010"/>
    <w:rsid w:val="00F07155"/>
    <w:rsid w:val="00F6509C"/>
    <w:rsid w:val="00F97E54"/>
    <w:rsid w:val="00FC5C24"/>
    <w:rsid w:val="00FF66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722F"/>
  <w15:chartTrackingRefBased/>
  <w15:docId w15:val="{56BA3B63-47A7-4C00-92D6-FB92F755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249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E249B"/>
  </w:style>
  <w:style w:type="paragraph" w:styleId="Zpat">
    <w:name w:val="footer"/>
    <w:basedOn w:val="Normln"/>
    <w:link w:val="ZpatChar"/>
    <w:uiPriority w:val="99"/>
    <w:unhideWhenUsed/>
    <w:rsid w:val="001E249B"/>
    <w:pPr>
      <w:tabs>
        <w:tab w:val="center" w:pos="4513"/>
        <w:tab w:val="right" w:pos="9026"/>
      </w:tabs>
      <w:spacing w:after="0" w:line="240" w:lineRule="auto"/>
    </w:pPr>
  </w:style>
  <w:style w:type="character" w:customStyle="1" w:styleId="ZpatChar">
    <w:name w:val="Zápatí Char"/>
    <w:basedOn w:val="Standardnpsmoodstavce"/>
    <w:link w:val="Zpat"/>
    <w:uiPriority w:val="99"/>
    <w:rsid w:val="001E249B"/>
  </w:style>
  <w:style w:type="paragraph" w:customStyle="1" w:styleId="FrameContents">
    <w:name w:val="Frame Contents"/>
    <w:basedOn w:val="Normln"/>
    <w:rsid w:val="00C37A10"/>
    <w:pPr>
      <w:suppressAutoHyphens/>
      <w:spacing w:after="0" w:line="240" w:lineRule="auto"/>
    </w:pPr>
    <w:rPr>
      <w:rFonts w:ascii="Cambria" w:eastAsia="MS Mincho" w:hAnsi="Cambria" w:cs="Cambria"/>
      <w:sz w:val="24"/>
      <w:szCs w:val="24"/>
      <w:lang w:eastAsia="zh-CN"/>
    </w:rPr>
  </w:style>
  <w:style w:type="paragraph" w:customStyle="1" w:styleId="markdown">
    <w:name w:val="markdown"/>
    <w:basedOn w:val="Normln"/>
    <w:rsid w:val="00E01703"/>
    <w:pPr>
      <w:spacing w:before="100" w:beforeAutospacing="1" w:after="100" w:afterAutospacing="1" w:line="240" w:lineRule="auto"/>
    </w:pPr>
    <w:rPr>
      <w:rFonts w:ascii="Times New Roman" w:hAnsi="Times New Roman" w:cs="Times New Roman"/>
      <w:sz w:val="24"/>
      <w:szCs w:val="24"/>
      <w:lang w:eastAsia="cs-CZ"/>
    </w:rPr>
  </w:style>
  <w:style w:type="paragraph" w:styleId="Odstavecseseznamem">
    <w:name w:val="List Paragraph"/>
    <w:basedOn w:val="Normln"/>
    <w:uiPriority w:val="34"/>
    <w:qFormat/>
    <w:rsid w:val="001F251E"/>
    <w:pPr>
      <w:ind w:left="720"/>
      <w:contextualSpacing/>
    </w:pPr>
  </w:style>
  <w:style w:type="character" w:styleId="Hypertextovodkaz">
    <w:name w:val="Hyperlink"/>
    <w:uiPriority w:val="99"/>
    <w:rsid w:val="001F251E"/>
    <w:rPr>
      <w:color w:val="0000FF"/>
      <w:u w:val="single"/>
    </w:rPr>
  </w:style>
  <w:style w:type="paragraph" w:styleId="Zkladntext">
    <w:name w:val="Body Text"/>
    <w:basedOn w:val="Normln"/>
    <w:link w:val="ZkladntextChar"/>
    <w:rsid w:val="001F251E"/>
    <w:pPr>
      <w:suppressAutoHyphens/>
      <w:spacing w:after="140" w:line="276" w:lineRule="auto"/>
    </w:pPr>
    <w:rPr>
      <w:rFonts w:ascii="Cambria" w:eastAsia="MS Mincho" w:hAnsi="Cambria" w:cs="Cambria"/>
      <w:sz w:val="24"/>
      <w:szCs w:val="24"/>
      <w:lang w:eastAsia="zh-CN"/>
    </w:rPr>
  </w:style>
  <w:style w:type="character" w:customStyle="1" w:styleId="ZkladntextChar">
    <w:name w:val="Základní text Char"/>
    <w:basedOn w:val="Standardnpsmoodstavce"/>
    <w:link w:val="Zkladntext"/>
    <w:rsid w:val="001F251E"/>
    <w:rPr>
      <w:rFonts w:ascii="Cambria" w:eastAsia="MS Mincho" w:hAnsi="Cambria" w:cs="Cambria"/>
      <w:sz w:val="24"/>
      <w:szCs w:val="24"/>
      <w:lang w:eastAsia="zh-CN"/>
    </w:rPr>
  </w:style>
  <w:style w:type="paragraph" w:styleId="Prosttext">
    <w:name w:val="Plain Text"/>
    <w:basedOn w:val="Normln"/>
    <w:link w:val="ProsttextChar"/>
    <w:uiPriority w:val="99"/>
    <w:semiHidden/>
    <w:unhideWhenUsed/>
    <w:rsid w:val="008B26EE"/>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B26EE"/>
    <w:rPr>
      <w:rFonts w:ascii="Calibri" w:hAnsi="Calibri"/>
      <w:szCs w:val="21"/>
    </w:rPr>
  </w:style>
  <w:style w:type="paragraph" w:styleId="Normlnweb">
    <w:name w:val="Normal (Web)"/>
    <w:basedOn w:val="Normln"/>
    <w:uiPriority w:val="99"/>
    <w:unhideWhenUsed/>
    <w:rsid w:val="003D4D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12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270"/>
    <w:rPr>
      <w:rFonts w:ascii="Segoe UI" w:hAnsi="Segoe UI" w:cs="Segoe UI"/>
      <w:sz w:val="18"/>
      <w:szCs w:val="18"/>
    </w:rPr>
  </w:style>
  <w:style w:type="paragraph" w:customStyle="1" w:styleId="s35">
    <w:name w:val="s35"/>
    <w:basedOn w:val="Normln"/>
    <w:rsid w:val="00070C3D"/>
    <w:pPr>
      <w:spacing w:before="100" w:beforeAutospacing="1" w:after="100" w:afterAutospacing="1" w:line="240" w:lineRule="auto"/>
    </w:pPr>
    <w:rPr>
      <w:rFonts w:ascii="Times New Roman" w:hAnsi="Times New Roman" w:cs="Times New Roman"/>
      <w:sz w:val="24"/>
      <w:szCs w:val="24"/>
      <w:lang w:eastAsia="cs-CZ"/>
    </w:rPr>
  </w:style>
  <w:style w:type="character" w:customStyle="1" w:styleId="s29">
    <w:name w:val="s29"/>
    <w:basedOn w:val="Standardnpsmoodstavce"/>
    <w:rsid w:val="00070C3D"/>
  </w:style>
  <w:style w:type="character" w:customStyle="1" w:styleId="s31">
    <w:name w:val="s31"/>
    <w:basedOn w:val="Standardnpsmoodstavce"/>
    <w:rsid w:val="00070C3D"/>
  </w:style>
  <w:style w:type="character" w:customStyle="1" w:styleId="s14">
    <w:name w:val="s14"/>
    <w:basedOn w:val="Standardnpsmoodstavce"/>
    <w:rsid w:val="00070C3D"/>
  </w:style>
  <w:style w:type="character" w:styleId="Odkaznakoment">
    <w:name w:val="annotation reference"/>
    <w:basedOn w:val="Standardnpsmoodstavce"/>
    <w:uiPriority w:val="99"/>
    <w:semiHidden/>
    <w:unhideWhenUsed/>
    <w:rsid w:val="004D1DBD"/>
    <w:rPr>
      <w:sz w:val="16"/>
      <w:szCs w:val="16"/>
    </w:rPr>
  </w:style>
  <w:style w:type="paragraph" w:styleId="Textkomente">
    <w:name w:val="annotation text"/>
    <w:basedOn w:val="Normln"/>
    <w:link w:val="TextkomenteChar"/>
    <w:uiPriority w:val="99"/>
    <w:unhideWhenUsed/>
    <w:rsid w:val="004D1DBD"/>
    <w:pPr>
      <w:spacing w:line="240" w:lineRule="auto"/>
    </w:pPr>
    <w:rPr>
      <w:sz w:val="20"/>
      <w:szCs w:val="20"/>
    </w:rPr>
  </w:style>
  <w:style w:type="character" w:customStyle="1" w:styleId="TextkomenteChar">
    <w:name w:val="Text komentáře Char"/>
    <w:basedOn w:val="Standardnpsmoodstavce"/>
    <w:link w:val="Textkomente"/>
    <w:uiPriority w:val="99"/>
    <w:rsid w:val="004D1DBD"/>
    <w:rPr>
      <w:sz w:val="20"/>
      <w:szCs w:val="20"/>
    </w:rPr>
  </w:style>
  <w:style w:type="paragraph" w:styleId="Pedmtkomente">
    <w:name w:val="annotation subject"/>
    <w:basedOn w:val="Textkomente"/>
    <w:next w:val="Textkomente"/>
    <w:link w:val="PedmtkomenteChar"/>
    <w:uiPriority w:val="99"/>
    <w:semiHidden/>
    <w:unhideWhenUsed/>
    <w:rsid w:val="004D1DBD"/>
    <w:rPr>
      <w:b/>
      <w:bCs/>
    </w:rPr>
  </w:style>
  <w:style w:type="character" w:customStyle="1" w:styleId="PedmtkomenteChar">
    <w:name w:val="Předmět komentáře Char"/>
    <w:basedOn w:val="TextkomenteChar"/>
    <w:link w:val="Pedmtkomente"/>
    <w:uiPriority w:val="99"/>
    <w:semiHidden/>
    <w:rsid w:val="004D1DBD"/>
    <w:rPr>
      <w:b/>
      <w:bCs/>
      <w:sz w:val="20"/>
      <w:szCs w:val="20"/>
    </w:rPr>
  </w:style>
  <w:style w:type="character" w:styleId="Sledovanodkaz">
    <w:name w:val="FollowedHyperlink"/>
    <w:basedOn w:val="Standardnpsmoodstavce"/>
    <w:uiPriority w:val="99"/>
    <w:semiHidden/>
    <w:unhideWhenUsed/>
    <w:rsid w:val="00217BA7"/>
    <w:rPr>
      <w:color w:val="954F72" w:themeColor="followedHyperlink"/>
      <w:u w:val="single"/>
    </w:rPr>
  </w:style>
  <w:style w:type="character" w:customStyle="1" w:styleId="UnresolvedMention">
    <w:name w:val="Unresolved Mention"/>
    <w:basedOn w:val="Standardnpsmoodstavce"/>
    <w:uiPriority w:val="99"/>
    <w:semiHidden/>
    <w:unhideWhenUsed/>
    <w:rsid w:val="0021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4211">
      <w:bodyDiv w:val="1"/>
      <w:marLeft w:val="0"/>
      <w:marRight w:val="0"/>
      <w:marTop w:val="0"/>
      <w:marBottom w:val="0"/>
      <w:divBdr>
        <w:top w:val="none" w:sz="0" w:space="0" w:color="auto"/>
        <w:left w:val="none" w:sz="0" w:space="0" w:color="auto"/>
        <w:bottom w:val="none" w:sz="0" w:space="0" w:color="auto"/>
        <w:right w:val="none" w:sz="0" w:space="0" w:color="auto"/>
      </w:divBdr>
    </w:div>
    <w:div w:id="182594395">
      <w:bodyDiv w:val="1"/>
      <w:marLeft w:val="0"/>
      <w:marRight w:val="0"/>
      <w:marTop w:val="0"/>
      <w:marBottom w:val="0"/>
      <w:divBdr>
        <w:top w:val="none" w:sz="0" w:space="0" w:color="auto"/>
        <w:left w:val="none" w:sz="0" w:space="0" w:color="auto"/>
        <w:bottom w:val="none" w:sz="0" w:space="0" w:color="auto"/>
        <w:right w:val="none" w:sz="0" w:space="0" w:color="auto"/>
      </w:divBdr>
    </w:div>
    <w:div w:id="637495607">
      <w:bodyDiv w:val="1"/>
      <w:marLeft w:val="0"/>
      <w:marRight w:val="0"/>
      <w:marTop w:val="0"/>
      <w:marBottom w:val="0"/>
      <w:divBdr>
        <w:top w:val="none" w:sz="0" w:space="0" w:color="auto"/>
        <w:left w:val="none" w:sz="0" w:space="0" w:color="auto"/>
        <w:bottom w:val="none" w:sz="0" w:space="0" w:color="auto"/>
        <w:right w:val="none" w:sz="0" w:space="0" w:color="auto"/>
      </w:divBdr>
    </w:div>
    <w:div w:id="784808208">
      <w:bodyDiv w:val="1"/>
      <w:marLeft w:val="0"/>
      <w:marRight w:val="0"/>
      <w:marTop w:val="0"/>
      <w:marBottom w:val="0"/>
      <w:divBdr>
        <w:top w:val="none" w:sz="0" w:space="0" w:color="auto"/>
        <w:left w:val="none" w:sz="0" w:space="0" w:color="auto"/>
        <w:bottom w:val="none" w:sz="0" w:space="0" w:color="auto"/>
        <w:right w:val="none" w:sz="0" w:space="0" w:color="auto"/>
      </w:divBdr>
    </w:div>
    <w:div w:id="1362894718">
      <w:bodyDiv w:val="1"/>
      <w:marLeft w:val="0"/>
      <w:marRight w:val="0"/>
      <w:marTop w:val="0"/>
      <w:marBottom w:val="0"/>
      <w:divBdr>
        <w:top w:val="none" w:sz="0" w:space="0" w:color="auto"/>
        <w:left w:val="none" w:sz="0" w:space="0" w:color="auto"/>
        <w:bottom w:val="none" w:sz="0" w:space="0" w:color="auto"/>
        <w:right w:val="none" w:sz="0" w:space="0" w:color="auto"/>
      </w:divBdr>
    </w:div>
    <w:div w:id="1364672679">
      <w:bodyDiv w:val="1"/>
      <w:marLeft w:val="0"/>
      <w:marRight w:val="0"/>
      <w:marTop w:val="0"/>
      <w:marBottom w:val="0"/>
      <w:divBdr>
        <w:top w:val="none" w:sz="0" w:space="0" w:color="auto"/>
        <w:left w:val="none" w:sz="0" w:space="0" w:color="auto"/>
        <w:bottom w:val="none" w:sz="0" w:space="0" w:color="auto"/>
        <w:right w:val="none" w:sz="0" w:space="0" w:color="auto"/>
      </w:divBdr>
    </w:div>
    <w:div w:id="1999191776">
      <w:bodyDiv w:val="1"/>
      <w:marLeft w:val="0"/>
      <w:marRight w:val="0"/>
      <w:marTop w:val="0"/>
      <w:marBottom w:val="0"/>
      <w:divBdr>
        <w:top w:val="none" w:sz="0" w:space="0" w:color="auto"/>
        <w:left w:val="none" w:sz="0" w:space="0" w:color="auto"/>
        <w:bottom w:val="none" w:sz="0" w:space="0" w:color="auto"/>
        <w:right w:val="none" w:sz="0" w:space="0" w:color="auto"/>
      </w:divBdr>
    </w:div>
    <w:div w:id="20395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ox.cz/en/whats-on/dox-summer-cinema-david-lynch-season" TargetMode="External"/><Relationship Id="rId18" Type="http://schemas.openxmlformats.org/officeDocument/2006/relationships/hyperlink" Target="https://www.dox.cz/program/ohynek-a-popilek"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http://www.dox.cz" TargetMode="External"/><Relationship Id="rId7" Type="http://schemas.openxmlformats.org/officeDocument/2006/relationships/image" Target="media/image1.jpeg"/><Relationship Id="rId12" Type="http://schemas.openxmlformats.org/officeDocument/2006/relationships/hyperlink" Target="https://farminthecave.com/en/" TargetMode="External"/><Relationship Id="rId17" Type="http://schemas.openxmlformats.org/officeDocument/2006/relationships/hyperlink" Target="https://www.dox.cz/en/programmes-for-school-groups/sticking-your-neck-out-up-in-flam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ox.cz/en/programmes-for-school-groups/story-exchange-up-in-flames" TargetMode="External"/><Relationship Id="rId20" Type="http://schemas.openxmlformats.org/officeDocument/2006/relationships/hyperlink" Target="mailto:karolina.koci@dox.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ybbuk.cz/knihy/chytani-velkych-ryb-2/"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dox.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oxfall.cz/en" TargetMode="External"/><Relationship Id="rId22" Type="http://schemas.openxmlformats.org/officeDocument/2006/relationships/hyperlink" Target="https://www.dox.cz/users_area/register"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2153</Words>
  <Characters>12704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Kočí</dc:creator>
  <cp:keywords/>
  <dc:description/>
  <cp:lastModifiedBy>Karolína Kočí</cp:lastModifiedBy>
  <cp:revision>4</cp:revision>
  <cp:lastPrinted>2025-06-12T15:27:00Z</cp:lastPrinted>
  <dcterms:created xsi:type="dcterms:W3CDTF">2025-06-13T10:35:00Z</dcterms:created>
  <dcterms:modified xsi:type="dcterms:W3CDTF">2025-06-17T10:36:00Z</dcterms:modified>
</cp:coreProperties>
</file>