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DA9A" w14:textId="77777777" w:rsidR="00644997" w:rsidRPr="001C77AB" w:rsidRDefault="001C7C82" w:rsidP="001C77AB">
      <w:pPr>
        <w:pStyle w:val="Heading2"/>
        <w:pBdr>
          <w:bottom w:val="none" w:sz="96" w:space="0" w:color="FFFFFF" w:frame="1"/>
        </w:pBdr>
        <w:spacing w:line="276" w:lineRule="auto"/>
        <w:ind w:left="-142"/>
        <w:jc w:val="both"/>
        <w:rPr>
          <w:rFonts w:ascii="Verdana" w:hAnsi="Verdana"/>
          <w:color w:val="808080"/>
          <w:spacing w:val="60"/>
          <w:sz w:val="22"/>
          <w:szCs w:val="22"/>
          <w:u w:color="808080"/>
        </w:rPr>
      </w:pPr>
      <w:r w:rsidRPr="001C77AB">
        <w:rPr>
          <w:rFonts w:ascii="Verdana" w:hAnsi="Verdana"/>
          <w:noProof/>
          <w:color w:val="808080"/>
          <w:spacing w:val="60"/>
          <w:sz w:val="22"/>
          <w:szCs w:val="22"/>
          <w:u w:color="808080"/>
          <w:lang w:val="en-US" w:eastAsia="en-US" w:bidi="ar-SA"/>
        </w:rPr>
        <w:drawing>
          <wp:anchor distT="0" distB="0" distL="114300" distR="114300" simplePos="0" relativeHeight="251657728" behindDoc="0" locked="0" layoutInCell="1" allowOverlap="1" wp14:anchorId="5D6C002E" wp14:editId="4F401BA9">
            <wp:simplePos x="0" y="0"/>
            <wp:positionH relativeFrom="column">
              <wp:posOffset>-457200</wp:posOffset>
            </wp:positionH>
            <wp:positionV relativeFrom="paragraph">
              <wp:posOffset>0</wp:posOffset>
            </wp:positionV>
            <wp:extent cx="4997450" cy="1463040"/>
            <wp:effectExtent l="0" t="0" r="6350" b="10160"/>
            <wp:wrapThrough wrapText="bothSides">
              <wp:wrapPolygon edited="0">
                <wp:start x="0" y="0"/>
                <wp:lineTo x="0" y="21375"/>
                <wp:lineTo x="21518" y="21375"/>
                <wp:lineTo x="21518" y="0"/>
                <wp:lineTo x="0" y="0"/>
              </wp:wrapPolygon>
            </wp:wrapThrough>
            <wp:docPr id="9" name="obrázek 9" descr="Dox_lg_v2_cz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x_lg_v2_cz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83391" w14:textId="77777777" w:rsidR="007B61D1" w:rsidRPr="001C77AB" w:rsidRDefault="00F35A02" w:rsidP="001C77AB">
      <w:pPr>
        <w:ind w:left="-142" w:right="142"/>
        <w:rPr>
          <w:rFonts w:ascii="Verdana" w:hAnsi="Verdana"/>
          <w:b/>
          <w:bCs/>
          <w:color w:val="808080"/>
          <w:spacing w:val="60"/>
          <w:u w:color="808080"/>
        </w:rPr>
      </w:pPr>
      <w:r w:rsidRPr="001C77AB">
        <w:rPr>
          <w:rFonts w:ascii="Verdana" w:hAnsi="Verdana"/>
          <w:b/>
          <w:bCs/>
          <w:color w:val="808080"/>
          <w:spacing w:val="60"/>
          <w:u w:color="808080"/>
        </w:rPr>
        <w:br/>
      </w:r>
    </w:p>
    <w:p w14:paraId="21BA9A24" w14:textId="77777777" w:rsidR="00A80912" w:rsidRPr="001C77AB" w:rsidRDefault="00A80912" w:rsidP="001C77AB">
      <w:pPr>
        <w:ind w:left="-142" w:right="142"/>
        <w:rPr>
          <w:rFonts w:ascii="Verdana" w:hAnsi="Verdana"/>
          <w:b/>
          <w:bCs/>
          <w:color w:val="808080"/>
          <w:spacing w:val="60"/>
          <w:u w:color="808080"/>
        </w:rPr>
      </w:pPr>
    </w:p>
    <w:p w14:paraId="54604A1D" w14:textId="77777777" w:rsidR="001C77AB" w:rsidRDefault="00644997" w:rsidP="001C77AB">
      <w:pPr>
        <w:ind w:left="-142" w:right="142"/>
        <w:rPr>
          <w:rFonts w:ascii="Verdana" w:hAnsi="Verdana"/>
          <w:b/>
          <w:color w:val="FF0000"/>
        </w:rPr>
      </w:pPr>
      <w:r>
        <w:rPr>
          <w:rFonts w:ascii="Verdana" w:hAnsi="Verdana" w:cs="Verdana"/>
          <w:b/>
          <w:bCs/>
          <w:color w:val="808080"/>
          <w:u w:val="single" w:color="808080"/>
          <w:lang w:eastAsia="en-CA"/>
        </w:rPr>
        <w:t>Press Release / 27 June 2019</w:t>
      </w:r>
    </w:p>
    <w:p w14:paraId="397EB9B4" w14:textId="7999A980" w:rsidR="00FF2D90" w:rsidRDefault="00D23592" w:rsidP="00FF2D90">
      <w:pPr>
        <w:ind w:left="-142" w:right="142"/>
        <w:rPr>
          <w:rFonts w:ascii="Verdana" w:hAnsi="Verdana"/>
          <w:b/>
          <w:color w:val="FF0000"/>
          <w:sz w:val="32"/>
          <w:szCs w:val="32"/>
        </w:rPr>
      </w:pPr>
      <w:r>
        <w:rPr>
          <w:rFonts w:ascii="Verdana" w:hAnsi="Verdana" w:cs="Verdana"/>
          <w:b/>
          <w:bCs/>
          <w:color w:val="FF0000"/>
          <w:sz w:val="32"/>
          <w:szCs w:val="32"/>
          <w:lang w:eastAsia="en-CA"/>
        </w:rPr>
        <w:t>The ART-BRUT-ALL international art show will feature 42 artists from Georgia to Iceland</w:t>
      </w:r>
    </w:p>
    <w:p w14:paraId="3DCB62F6" w14:textId="44EC4E5A" w:rsidR="006C6700" w:rsidRDefault="00BF006D" w:rsidP="00FF2D90">
      <w:pPr>
        <w:ind w:left="-142" w:right="142"/>
        <w:rPr>
          <w:rFonts w:ascii="Verdana" w:hAnsi="Verdana"/>
          <w:b/>
        </w:rPr>
      </w:pPr>
      <w:r>
        <w:rPr>
          <w:rFonts w:ascii="Verdana" w:hAnsi="Verdana"/>
          <w:b/>
          <w:noProof/>
          <w:lang w:val="en-US" w:bidi="ar-SA"/>
        </w:rPr>
        <w:drawing>
          <wp:inline distT="0" distB="0" distL="0" distR="0" wp14:anchorId="38869FA6" wp14:editId="77A101E6">
            <wp:extent cx="5838825" cy="2666868"/>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_brut_all_208_95_2_varianta.jpg"/>
                    <pic:cNvPicPr/>
                  </pic:nvPicPr>
                  <pic:blipFill>
                    <a:blip r:embed="rId10">
                      <a:extLst>
                        <a:ext uri="{28A0092B-C50C-407E-A947-70E740481C1C}">
                          <a14:useLocalDpi xmlns:a14="http://schemas.microsoft.com/office/drawing/2010/main" val="0"/>
                        </a:ext>
                      </a:extLst>
                    </a:blip>
                    <a:stretch>
                      <a:fillRect/>
                    </a:stretch>
                  </pic:blipFill>
                  <pic:spPr>
                    <a:xfrm>
                      <a:off x="0" y="0"/>
                      <a:ext cx="5864573" cy="2678628"/>
                    </a:xfrm>
                    <a:prstGeom prst="rect">
                      <a:avLst/>
                    </a:prstGeom>
                  </pic:spPr>
                </pic:pic>
              </a:graphicData>
            </a:graphic>
          </wp:inline>
        </w:drawing>
      </w:r>
    </w:p>
    <w:p w14:paraId="15976AE4" w14:textId="77777777" w:rsidR="00BF006D" w:rsidRPr="00E60003" w:rsidRDefault="00BF006D" w:rsidP="00FF2D90">
      <w:pPr>
        <w:ind w:left="-142" w:right="142"/>
        <w:rPr>
          <w:rFonts w:ascii="Verdana" w:hAnsi="Verdana"/>
          <w:b/>
        </w:rPr>
      </w:pPr>
    </w:p>
    <w:p w14:paraId="66C74FC6" w14:textId="77777777" w:rsidR="004E4E0B" w:rsidRDefault="00D23592" w:rsidP="004E4E0B">
      <w:pPr>
        <w:ind w:left="-142" w:right="142"/>
        <w:rPr>
          <w:rFonts w:ascii="Verdana" w:hAnsi="Verdana"/>
          <w:b/>
        </w:rPr>
      </w:pPr>
      <w:r>
        <w:rPr>
          <w:rFonts w:ascii="Verdana" w:hAnsi="Verdana" w:cs="Verdana"/>
          <w:b/>
          <w:bCs/>
          <w:lang w:eastAsia="en-CA"/>
        </w:rPr>
        <w:t xml:space="preserve">At the </w:t>
      </w:r>
      <w:proofErr w:type="spellStart"/>
      <w:r>
        <w:rPr>
          <w:rFonts w:ascii="Verdana" w:hAnsi="Verdana" w:cs="Verdana"/>
          <w:b/>
          <w:bCs/>
          <w:lang w:eastAsia="en-CA"/>
        </w:rPr>
        <w:t>DOX</w:t>
      </w:r>
      <w:proofErr w:type="spellEnd"/>
      <w:r>
        <w:rPr>
          <w:rFonts w:ascii="Verdana" w:hAnsi="Verdana" w:cs="Verdana"/>
          <w:b/>
          <w:bCs/>
          <w:lang w:eastAsia="en-CA"/>
        </w:rPr>
        <w:t xml:space="preserve"> Centre for Contemporary Art, the ART-BRUT-ALL international art show will feature the work of artists who accent principles of spontaneous artistic gestures, expressiveness, and </w:t>
      </w:r>
      <w:proofErr w:type="gramStart"/>
      <w:r>
        <w:rPr>
          <w:rFonts w:ascii="Verdana" w:hAnsi="Verdana" w:cs="Verdana"/>
          <w:b/>
          <w:bCs/>
          <w:lang w:eastAsia="en-CA"/>
        </w:rPr>
        <w:t>politically-involved</w:t>
      </w:r>
      <w:proofErr w:type="gramEnd"/>
      <w:r>
        <w:rPr>
          <w:rFonts w:ascii="Verdana" w:hAnsi="Verdana" w:cs="Verdana"/>
          <w:b/>
          <w:bCs/>
          <w:lang w:eastAsia="en-CA"/>
        </w:rPr>
        <w:t xml:space="preserve"> manifestations.</w:t>
      </w:r>
    </w:p>
    <w:p w14:paraId="5A41C74F" w14:textId="1F22D022" w:rsidR="00BF006D" w:rsidRPr="002B1133" w:rsidRDefault="00E60003" w:rsidP="002B1133">
      <w:pPr>
        <w:ind w:left="-142" w:right="142"/>
        <w:rPr>
          <w:rFonts w:ascii="Verdana" w:hAnsi="Verdana"/>
          <w:lang w:eastAsia="cs-CZ"/>
        </w:rPr>
      </w:pPr>
      <w:r w:rsidRPr="002B1133">
        <w:rPr>
          <w:rFonts w:ascii="Verdana" w:hAnsi="Verdana" w:cs="Verdana"/>
          <w:lang w:eastAsia="en-CA"/>
        </w:rPr>
        <w:t xml:space="preserve">The name of the exhibition project is a play on </w:t>
      </w:r>
      <w:proofErr w:type="gramStart"/>
      <w:r w:rsidRPr="002B1133">
        <w:rPr>
          <w:rFonts w:ascii="Verdana" w:hAnsi="Verdana" w:cs="Verdana"/>
          <w:lang w:eastAsia="en-CA"/>
        </w:rPr>
        <w:t>words</w:t>
      </w:r>
      <w:proofErr w:type="gramEnd"/>
      <w:r w:rsidRPr="002B1133">
        <w:rPr>
          <w:rFonts w:ascii="Verdana" w:hAnsi="Verdana" w:cs="Verdana"/>
          <w:lang w:eastAsia="en-CA"/>
        </w:rPr>
        <w:t xml:space="preserve"> that refers to the </w:t>
      </w:r>
      <w:r w:rsidRPr="002B1133">
        <w:rPr>
          <w:rFonts w:ascii="Verdana" w:hAnsi="Verdana" w:cs="Verdana"/>
          <w:i/>
          <w:iCs/>
          <w:lang w:eastAsia="en-CA"/>
        </w:rPr>
        <w:t>Brutal Assault</w:t>
      </w:r>
      <w:r w:rsidRPr="002B1133">
        <w:rPr>
          <w:rFonts w:ascii="Verdana" w:hAnsi="Verdana" w:cs="Verdana"/>
          <w:lang w:eastAsia="en-CA"/>
        </w:rPr>
        <w:t xml:space="preserve"> metal festival where it first took place, and the term </w:t>
      </w:r>
      <w:r w:rsidRPr="002B1133">
        <w:rPr>
          <w:rFonts w:ascii="Verdana" w:hAnsi="Verdana" w:cs="Verdana"/>
          <w:i/>
          <w:iCs/>
          <w:lang w:eastAsia="en-CA"/>
        </w:rPr>
        <w:t>art brut</w:t>
      </w:r>
      <w:r w:rsidRPr="002B1133">
        <w:rPr>
          <w:rFonts w:ascii="Verdana" w:hAnsi="Verdana" w:cs="Verdana"/>
          <w:lang w:eastAsia="en-CA"/>
        </w:rPr>
        <w:t xml:space="preserve">, which means unschooled art, art in its raw state. </w:t>
      </w:r>
      <w:r w:rsidRPr="002B1133">
        <w:rPr>
          <w:rFonts w:ascii="Verdana" w:hAnsi="Verdana" w:cs="Verdana"/>
          <w:i/>
          <w:iCs/>
          <w:lang w:eastAsia="en-CA"/>
        </w:rPr>
        <w:t xml:space="preserve">"Metal music can be a symbol of </w:t>
      </w:r>
      <w:proofErr w:type="spellStart"/>
      <w:r w:rsidRPr="002B1133">
        <w:rPr>
          <w:rFonts w:ascii="Verdana" w:hAnsi="Verdana" w:cs="Verdana"/>
          <w:i/>
          <w:iCs/>
          <w:lang w:eastAsia="en-CA"/>
        </w:rPr>
        <w:t>redneckery</w:t>
      </w:r>
      <w:proofErr w:type="spellEnd"/>
      <w:r w:rsidRPr="002B1133">
        <w:rPr>
          <w:rFonts w:ascii="Verdana" w:hAnsi="Verdana" w:cs="Verdana"/>
          <w:i/>
          <w:iCs/>
          <w:lang w:eastAsia="en-CA"/>
        </w:rPr>
        <w:t xml:space="preserve"> for some; it can also be a lifestyle, an ironic world view, or a means of escape from this world.</w:t>
      </w:r>
      <w:r w:rsidRPr="002B1133">
        <w:rPr>
          <w:rFonts w:ascii="Verdana" w:hAnsi="Verdana" w:cs="Arial"/>
          <w:i/>
          <w:iCs/>
          <w:lang w:eastAsia="en-CA"/>
        </w:rPr>
        <w:t xml:space="preserve"> It is a subcultural sign, connected to a certain generation and aesthetics. Metal has an unmistakable (sometimes even theatrical) visual language. It can be macho, feminist, or pathetic, and in most cases is aggressive and poetic. Metal has avoided all fads and intellectual conceits and countless trends. A pathetic attitude that is free of cynical humour and self-depreciative irony is hard to market. And this is also one of the reasons it remains authentic," says one of the curators, </w:t>
      </w:r>
      <w:proofErr w:type="spellStart"/>
      <w:r w:rsidRPr="002B1133">
        <w:rPr>
          <w:rFonts w:ascii="Verdana" w:hAnsi="Verdana" w:cs="Arial"/>
          <w:i/>
          <w:iCs/>
          <w:lang w:eastAsia="en-CA"/>
        </w:rPr>
        <w:t>Pavel</w:t>
      </w:r>
      <w:proofErr w:type="spellEnd"/>
      <w:r w:rsidRPr="002B1133">
        <w:rPr>
          <w:rFonts w:ascii="Verdana" w:hAnsi="Verdana" w:cs="Arial"/>
          <w:i/>
          <w:iCs/>
          <w:lang w:eastAsia="en-CA"/>
        </w:rPr>
        <w:t xml:space="preserve"> Forman.</w:t>
      </w:r>
    </w:p>
    <w:p w14:paraId="2D9B8E1F" w14:textId="601C9151" w:rsidR="00E60003" w:rsidRPr="00CE31E4" w:rsidRDefault="00E60003" w:rsidP="00CE31E4">
      <w:pPr>
        <w:ind w:left="-142" w:right="142"/>
        <w:rPr>
          <w:rFonts w:ascii="Verdana" w:hAnsi="Verdana"/>
        </w:rPr>
      </w:pPr>
      <w:r>
        <w:rPr>
          <w:rFonts w:ascii="Verdana" w:hAnsi="Verdana" w:cs="Verdana"/>
          <w:lang w:eastAsia="en-CA"/>
        </w:rPr>
        <w:t xml:space="preserve">Even though the exhibiting artists are mostly unschooled, they work with elementary art expression, form, and content. The essence of their artistic </w:t>
      </w:r>
      <w:r>
        <w:rPr>
          <w:rFonts w:ascii="Verdana" w:hAnsi="Verdana" w:cs="Verdana"/>
          <w:lang w:eastAsia="en-CA"/>
        </w:rPr>
        <w:lastRenderedPageBreak/>
        <w:t>approach is the transformation of established visual structures – the reinterpretation of semantic or emotional profiles such as solitude, nothingness, disgust, fear, anxiety, and ecstasy, as well as the redesign of religious and essentially elemental contexts.</w:t>
      </w:r>
    </w:p>
    <w:p w14:paraId="5FC10194" w14:textId="1B929FFD" w:rsidR="00152050" w:rsidRDefault="00E60003" w:rsidP="00B27A3B">
      <w:pPr>
        <w:ind w:left="-142" w:right="142"/>
        <w:rPr>
          <w:rFonts w:ascii="Verdana" w:hAnsi="Verdana"/>
        </w:rPr>
      </w:pPr>
      <w:r>
        <w:rPr>
          <w:rFonts w:ascii="Verdana" w:hAnsi="Verdana" w:cs="Verdana"/>
          <w:i/>
          <w:iCs/>
          <w:lang w:eastAsia="en-CA"/>
        </w:rPr>
        <w:t xml:space="preserve">"In the ART-BRUT-ALL exhibition we present established names, but not mainstream ones, artists respected by university instructors. The exhibiting artists include Czech and Slovak artists as well as artists from abroad, such as </w:t>
      </w:r>
      <w:proofErr w:type="spellStart"/>
      <w:r>
        <w:rPr>
          <w:rFonts w:ascii="Verdana" w:hAnsi="Verdana" w:cs="Verdana"/>
          <w:i/>
          <w:iCs/>
          <w:lang w:eastAsia="en-CA"/>
        </w:rPr>
        <w:t>Paweł</w:t>
      </w:r>
      <w:proofErr w:type="spellEnd"/>
      <w:r>
        <w:rPr>
          <w:rFonts w:ascii="Verdana" w:hAnsi="Verdana" w:cs="Verdana"/>
          <w:i/>
          <w:iCs/>
          <w:lang w:eastAsia="en-CA"/>
        </w:rPr>
        <w:t xml:space="preserve"> </w:t>
      </w:r>
      <w:proofErr w:type="spellStart"/>
      <w:r>
        <w:rPr>
          <w:rFonts w:ascii="Verdana" w:hAnsi="Verdana" w:cs="Verdana"/>
          <w:i/>
          <w:iCs/>
          <w:lang w:eastAsia="en-CA"/>
        </w:rPr>
        <w:t>Jarodzki</w:t>
      </w:r>
      <w:proofErr w:type="spellEnd"/>
      <w:r>
        <w:rPr>
          <w:rFonts w:ascii="Verdana" w:hAnsi="Verdana" w:cs="Verdana"/>
          <w:i/>
          <w:iCs/>
          <w:lang w:eastAsia="en-CA"/>
        </w:rPr>
        <w:t xml:space="preserve"> and Krzysztof </w:t>
      </w:r>
      <w:proofErr w:type="spellStart"/>
      <w:r>
        <w:rPr>
          <w:rFonts w:ascii="Verdana" w:hAnsi="Verdana" w:cs="Verdana"/>
          <w:i/>
          <w:iCs/>
          <w:lang w:eastAsia="en-CA"/>
        </w:rPr>
        <w:t>Wałaszek</w:t>
      </w:r>
      <w:proofErr w:type="spellEnd"/>
      <w:r>
        <w:rPr>
          <w:rFonts w:ascii="Verdana" w:hAnsi="Verdana" w:cs="Verdana"/>
          <w:i/>
          <w:iCs/>
          <w:lang w:eastAsia="en-CA"/>
        </w:rPr>
        <w:t xml:space="preserve"> from Poland, Chen </w:t>
      </w:r>
      <w:proofErr w:type="spellStart"/>
      <w:r>
        <w:rPr>
          <w:rFonts w:ascii="Verdana" w:hAnsi="Verdana" w:cs="Verdana"/>
          <w:i/>
          <w:iCs/>
          <w:lang w:eastAsia="en-CA"/>
        </w:rPr>
        <w:t>Qingqing</w:t>
      </w:r>
      <w:proofErr w:type="spellEnd"/>
      <w:r>
        <w:rPr>
          <w:rFonts w:ascii="Verdana" w:hAnsi="Verdana" w:cs="Verdana"/>
          <w:i/>
          <w:iCs/>
          <w:lang w:eastAsia="en-CA"/>
        </w:rPr>
        <w:t xml:space="preserve"> from China, or Nicolai from Iceland," says the exhibition's other curator, </w:t>
      </w:r>
      <w:proofErr w:type="spellStart"/>
      <w:r>
        <w:rPr>
          <w:rFonts w:ascii="Verdana" w:hAnsi="Verdana" w:cs="Verdana"/>
          <w:i/>
          <w:iCs/>
          <w:lang w:eastAsia="en-CA"/>
        </w:rPr>
        <w:t>Tomáš</w:t>
      </w:r>
      <w:proofErr w:type="spellEnd"/>
      <w:r>
        <w:rPr>
          <w:rFonts w:ascii="Verdana" w:hAnsi="Verdana" w:cs="Verdana"/>
          <w:i/>
          <w:iCs/>
          <w:lang w:eastAsia="en-CA"/>
        </w:rPr>
        <w:t xml:space="preserve"> </w:t>
      </w:r>
      <w:proofErr w:type="spellStart"/>
      <w:r>
        <w:rPr>
          <w:rFonts w:ascii="Verdana" w:hAnsi="Verdana" w:cs="Verdana"/>
          <w:i/>
          <w:iCs/>
          <w:lang w:eastAsia="en-CA"/>
        </w:rPr>
        <w:t>Koudela</w:t>
      </w:r>
      <w:proofErr w:type="spellEnd"/>
      <w:r>
        <w:rPr>
          <w:rFonts w:ascii="Verdana" w:hAnsi="Verdana" w:cs="Verdana"/>
          <w:i/>
          <w:iCs/>
          <w:lang w:eastAsia="en-CA"/>
        </w:rPr>
        <w:t>.</w:t>
      </w:r>
    </w:p>
    <w:p w14:paraId="6AF87EC0" w14:textId="1B41B9F6" w:rsidR="00D23592" w:rsidRPr="00152050" w:rsidRDefault="002B1133" w:rsidP="00B27A3B">
      <w:pPr>
        <w:ind w:left="-142" w:right="142"/>
        <w:rPr>
          <w:rFonts w:ascii="Verdana" w:hAnsi="Verdana"/>
        </w:rPr>
      </w:pPr>
      <w:r>
        <w:rPr>
          <w:rFonts w:ascii="Verdana" w:hAnsi="Verdana" w:cs="Verdana"/>
          <w:b/>
          <w:bCs/>
          <w:lang w:eastAsia="en-CA"/>
        </w:rPr>
        <w:t xml:space="preserve">The ART-BRUT-ALL </w:t>
      </w:r>
      <w:r w:rsidR="00B27A3B">
        <w:rPr>
          <w:rFonts w:ascii="Verdana" w:hAnsi="Verdana" w:cs="Verdana"/>
          <w:b/>
          <w:bCs/>
          <w:lang w:eastAsia="en-CA"/>
        </w:rPr>
        <w:t xml:space="preserve">exhibition will take place at the </w:t>
      </w:r>
      <w:proofErr w:type="spellStart"/>
      <w:r w:rsidR="00B27A3B">
        <w:rPr>
          <w:rFonts w:ascii="Verdana" w:hAnsi="Verdana" w:cs="Verdana"/>
          <w:b/>
          <w:bCs/>
          <w:lang w:eastAsia="en-CA"/>
        </w:rPr>
        <w:t>DOX</w:t>
      </w:r>
      <w:proofErr w:type="spellEnd"/>
      <w:r w:rsidR="00B27A3B">
        <w:rPr>
          <w:rFonts w:ascii="Verdana" w:hAnsi="Verdana" w:cs="Verdana"/>
          <w:b/>
          <w:bCs/>
          <w:lang w:eastAsia="en-CA"/>
        </w:rPr>
        <w:t xml:space="preserve"> Centre from 28 June to 16 September 2019. It will include a printed catalogue, guided tours with curators </w:t>
      </w:r>
      <w:proofErr w:type="spellStart"/>
      <w:r w:rsidR="00B27A3B">
        <w:rPr>
          <w:rFonts w:ascii="Verdana" w:hAnsi="Verdana" w:cs="Verdana"/>
          <w:b/>
          <w:bCs/>
          <w:lang w:eastAsia="en-CA"/>
        </w:rPr>
        <w:t>Pavel</w:t>
      </w:r>
      <w:proofErr w:type="spellEnd"/>
      <w:r w:rsidR="00B27A3B">
        <w:rPr>
          <w:rFonts w:ascii="Verdana" w:hAnsi="Verdana" w:cs="Verdana"/>
          <w:b/>
          <w:bCs/>
          <w:lang w:eastAsia="en-CA"/>
        </w:rPr>
        <w:t xml:space="preserve"> Forman and </w:t>
      </w:r>
      <w:proofErr w:type="spellStart"/>
      <w:r w:rsidR="00B27A3B">
        <w:rPr>
          <w:rFonts w:ascii="Verdana" w:hAnsi="Verdana" w:cs="Verdana"/>
          <w:b/>
          <w:bCs/>
          <w:lang w:eastAsia="en-CA"/>
        </w:rPr>
        <w:t>Tomáš</w:t>
      </w:r>
      <w:proofErr w:type="spellEnd"/>
      <w:r w:rsidR="00B27A3B">
        <w:rPr>
          <w:rFonts w:ascii="Verdana" w:hAnsi="Verdana" w:cs="Verdana"/>
          <w:b/>
          <w:bCs/>
          <w:lang w:eastAsia="en-CA"/>
        </w:rPr>
        <w:t xml:space="preserve"> </w:t>
      </w:r>
      <w:proofErr w:type="spellStart"/>
      <w:r w:rsidR="00B27A3B">
        <w:rPr>
          <w:rFonts w:ascii="Verdana" w:hAnsi="Verdana" w:cs="Verdana"/>
          <w:b/>
          <w:bCs/>
          <w:lang w:eastAsia="en-CA"/>
        </w:rPr>
        <w:t>Koudela</w:t>
      </w:r>
      <w:proofErr w:type="spellEnd"/>
      <w:r w:rsidR="00B27A3B">
        <w:rPr>
          <w:rFonts w:ascii="Verdana" w:hAnsi="Verdana" w:cs="Verdana"/>
          <w:b/>
          <w:bCs/>
          <w:lang w:eastAsia="en-CA"/>
        </w:rPr>
        <w:t>, a series of lectures, and a literary evening, because many of the exhibiting artists are also writers.</w:t>
      </w:r>
    </w:p>
    <w:p w14:paraId="2290ABBE" w14:textId="77777777" w:rsidR="00737A6C" w:rsidRPr="00B27A3B" w:rsidRDefault="00737A6C" w:rsidP="00B27A3B">
      <w:pPr>
        <w:ind w:left="-142" w:right="142"/>
        <w:rPr>
          <w:rFonts w:ascii="Verdana" w:hAnsi="Verdana"/>
        </w:rPr>
      </w:pPr>
    </w:p>
    <w:p w14:paraId="1E73994C" w14:textId="77777777" w:rsidR="0013644A" w:rsidRPr="00FB234A" w:rsidRDefault="0013644A" w:rsidP="0013644A">
      <w:pPr>
        <w:ind w:left="-142" w:right="142"/>
        <w:rPr>
          <w:rFonts w:ascii="Verdana" w:hAnsi="Verdana"/>
          <w:b/>
          <w:color w:val="FF0000"/>
          <w:lang w:val="cs-CZ" w:bidi="ar-SA"/>
        </w:rPr>
      </w:pPr>
      <w:r w:rsidRPr="00FB234A">
        <w:rPr>
          <w:rFonts w:ascii="Verdana" w:hAnsi="Verdana"/>
          <w:b/>
          <w:color w:val="FF0000"/>
          <w:lang w:val="cs-CZ" w:bidi="ar-SA"/>
        </w:rPr>
        <w:t>Exhibiting artists</w:t>
      </w:r>
    </w:p>
    <w:p w14:paraId="6B453AD5" w14:textId="2B96966F" w:rsidR="0013644A" w:rsidRPr="00FB234A" w:rsidRDefault="0013644A" w:rsidP="00053E0E">
      <w:pPr>
        <w:ind w:left="-142" w:right="142"/>
        <w:rPr>
          <w:rFonts w:ascii="Verdana" w:hAnsi="Verdana"/>
          <w:lang w:val="cs-CZ" w:bidi="ar-SA"/>
        </w:rPr>
      </w:pPr>
      <w:r w:rsidRPr="00FB234A">
        <w:rPr>
          <w:rFonts w:ascii="Verdana" w:hAnsi="Verdana"/>
          <w:lang w:val="cs-CZ" w:bidi="ar-SA"/>
        </w:rPr>
        <w:t xml:space="preserve">Daniel Balabán (CZ), Kateřina Barabášová (CZ), Erik Binder (SK), Tereza Eisnerová (CZ), Pavel Forman (CZ), Martin </w:t>
      </w:r>
      <w:proofErr w:type="spellStart"/>
      <w:r w:rsidRPr="00FB234A">
        <w:rPr>
          <w:rFonts w:ascii="Verdana" w:hAnsi="Verdana"/>
          <w:lang w:val="cs-CZ" w:bidi="ar-SA"/>
        </w:rPr>
        <w:t>Gerboc</w:t>
      </w:r>
      <w:proofErr w:type="spellEnd"/>
      <w:r w:rsidRPr="00FB234A">
        <w:rPr>
          <w:rFonts w:ascii="Verdana" w:hAnsi="Verdana"/>
          <w:lang w:val="cs-CZ" w:bidi="ar-SA"/>
        </w:rPr>
        <w:t xml:space="preserve"> (SK), Xénie </w:t>
      </w:r>
      <w:proofErr w:type="spellStart"/>
      <w:r w:rsidRPr="00FB234A">
        <w:rPr>
          <w:rFonts w:ascii="Verdana" w:hAnsi="Verdana"/>
          <w:lang w:val="cs-CZ" w:bidi="ar-SA"/>
        </w:rPr>
        <w:t>Hoffmeisterová</w:t>
      </w:r>
      <w:proofErr w:type="spellEnd"/>
      <w:r w:rsidRPr="00FB234A">
        <w:rPr>
          <w:rFonts w:ascii="Verdana" w:hAnsi="Verdana"/>
          <w:lang w:val="cs-CZ" w:bidi="ar-SA"/>
        </w:rPr>
        <w:t xml:space="preserve"> (SK), Vendula </w:t>
      </w:r>
      <w:proofErr w:type="spellStart"/>
      <w:r w:rsidRPr="00FB234A">
        <w:rPr>
          <w:rFonts w:ascii="Verdana" w:hAnsi="Verdana"/>
          <w:lang w:val="cs-CZ" w:bidi="ar-SA"/>
        </w:rPr>
        <w:t>Chalánková</w:t>
      </w:r>
      <w:proofErr w:type="spellEnd"/>
      <w:r w:rsidRPr="00FB234A">
        <w:rPr>
          <w:rFonts w:ascii="Verdana" w:hAnsi="Verdana"/>
          <w:lang w:val="cs-CZ" w:bidi="ar-SA"/>
        </w:rPr>
        <w:t xml:space="preserve"> (CZ), Chen </w:t>
      </w:r>
      <w:proofErr w:type="spellStart"/>
      <w:r w:rsidRPr="00FB234A">
        <w:rPr>
          <w:rFonts w:ascii="Verdana" w:hAnsi="Verdana"/>
          <w:lang w:val="cs-CZ" w:bidi="ar-SA"/>
        </w:rPr>
        <w:t>Qingqing</w:t>
      </w:r>
      <w:proofErr w:type="spellEnd"/>
      <w:r w:rsidRPr="00FB234A">
        <w:rPr>
          <w:rFonts w:ascii="Verdana" w:hAnsi="Verdana"/>
          <w:lang w:val="cs-CZ" w:bidi="ar-SA"/>
        </w:rPr>
        <w:t xml:space="preserve"> (</w:t>
      </w:r>
      <w:proofErr w:type="spellStart"/>
      <w:r w:rsidRPr="00FB234A">
        <w:rPr>
          <w:rFonts w:ascii="Verdana" w:hAnsi="Verdana"/>
          <w:lang w:val="cs-CZ" w:bidi="ar-SA"/>
        </w:rPr>
        <w:t>CN</w:t>
      </w:r>
      <w:proofErr w:type="spellEnd"/>
      <w:r w:rsidRPr="00FB234A">
        <w:rPr>
          <w:rFonts w:ascii="Verdana" w:hAnsi="Verdana"/>
          <w:lang w:val="cs-CZ" w:bidi="ar-SA"/>
        </w:rPr>
        <w:t xml:space="preserve">), Junichiro Ishii (JP), </w:t>
      </w:r>
      <w:proofErr w:type="spellStart"/>
      <w:r w:rsidRPr="00FB234A">
        <w:rPr>
          <w:rFonts w:ascii="Verdana" w:hAnsi="Verdana"/>
          <w:lang w:val="cs-CZ" w:bidi="ar-SA"/>
        </w:rPr>
        <w:t>Paweł</w:t>
      </w:r>
      <w:proofErr w:type="spellEnd"/>
      <w:r w:rsidRPr="00FB234A">
        <w:rPr>
          <w:rFonts w:ascii="Verdana" w:hAnsi="Verdana"/>
          <w:lang w:val="cs-CZ" w:bidi="ar-SA"/>
        </w:rPr>
        <w:t xml:space="preserve"> </w:t>
      </w:r>
      <w:proofErr w:type="spellStart"/>
      <w:r w:rsidRPr="00FB234A">
        <w:rPr>
          <w:rFonts w:ascii="Verdana" w:hAnsi="Verdana"/>
          <w:lang w:val="cs-CZ" w:bidi="ar-SA"/>
        </w:rPr>
        <w:t>Jarodzki</w:t>
      </w:r>
      <w:proofErr w:type="spellEnd"/>
      <w:r w:rsidRPr="00FB234A">
        <w:rPr>
          <w:rFonts w:ascii="Verdana" w:hAnsi="Verdana"/>
          <w:lang w:val="cs-CZ" w:bidi="ar-SA"/>
        </w:rPr>
        <w:t xml:space="preserve"> (PL), Martin </w:t>
      </w:r>
      <w:proofErr w:type="spellStart"/>
      <w:r w:rsidRPr="00FB234A">
        <w:rPr>
          <w:rFonts w:ascii="Verdana" w:hAnsi="Verdana"/>
          <w:lang w:val="cs-CZ" w:bidi="ar-SA"/>
        </w:rPr>
        <w:t>Juef</w:t>
      </w:r>
      <w:proofErr w:type="spellEnd"/>
      <w:r w:rsidRPr="00FB234A">
        <w:rPr>
          <w:rFonts w:ascii="Verdana" w:hAnsi="Verdana"/>
          <w:lang w:val="cs-CZ" w:bidi="ar-SA"/>
        </w:rPr>
        <w:t xml:space="preserve"> (DE), MK </w:t>
      </w:r>
      <w:proofErr w:type="spellStart"/>
      <w:r w:rsidRPr="00FB234A">
        <w:rPr>
          <w:rFonts w:ascii="Verdana" w:hAnsi="Verdana"/>
          <w:lang w:val="cs-CZ" w:bidi="ar-SA"/>
        </w:rPr>
        <w:t>Kaehne</w:t>
      </w:r>
      <w:proofErr w:type="spellEnd"/>
      <w:r w:rsidRPr="00FB234A">
        <w:rPr>
          <w:rFonts w:ascii="Verdana" w:hAnsi="Verdana"/>
          <w:lang w:val="cs-CZ" w:bidi="ar-SA"/>
        </w:rPr>
        <w:t xml:space="preserve"> (LT), Martin Kocourek (CZ), Tomáš Koudela (CZ), František </w:t>
      </w:r>
      <w:proofErr w:type="spellStart"/>
      <w:r w:rsidRPr="00FB234A">
        <w:rPr>
          <w:rFonts w:ascii="Verdana" w:hAnsi="Verdana"/>
          <w:lang w:val="cs-CZ" w:bidi="ar-SA"/>
        </w:rPr>
        <w:t>Kowolowski</w:t>
      </w:r>
      <w:proofErr w:type="spellEnd"/>
      <w:r w:rsidRPr="00FB234A">
        <w:rPr>
          <w:rFonts w:ascii="Verdana" w:hAnsi="Verdana"/>
          <w:lang w:val="cs-CZ" w:bidi="ar-SA"/>
        </w:rPr>
        <w:t xml:space="preserve"> (CZ), Jiří Krtička (CZ), Jiří </w:t>
      </w:r>
      <w:proofErr w:type="spellStart"/>
      <w:r w:rsidRPr="00FB234A">
        <w:rPr>
          <w:rFonts w:ascii="Verdana" w:hAnsi="Verdana"/>
          <w:lang w:val="cs-CZ" w:bidi="ar-SA"/>
        </w:rPr>
        <w:t>Kuděla</w:t>
      </w:r>
      <w:proofErr w:type="spellEnd"/>
      <w:r w:rsidRPr="00FB234A">
        <w:rPr>
          <w:rFonts w:ascii="Verdana" w:hAnsi="Verdana"/>
          <w:lang w:val="cs-CZ" w:bidi="ar-SA"/>
        </w:rPr>
        <w:t xml:space="preserve"> (CZ), Zorka </w:t>
      </w:r>
      <w:proofErr w:type="spellStart"/>
      <w:r w:rsidRPr="00FB234A">
        <w:rPr>
          <w:rFonts w:ascii="Verdana" w:hAnsi="Verdana"/>
          <w:lang w:val="cs-CZ" w:bidi="ar-SA"/>
        </w:rPr>
        <w:t>Lednárová</w:t>
      </w:r>
      <w:proofErr w:type="spellEnd"/>
      <w:r w:rsidRPr="00FB234A">
        <w:rPr>
          <w:rFonts w:ascii="Verdana" w:hAnsi="Verdana"/>
          <w:lang w:val="cs-CZ" w:bidi="ar-SA"/>
        </w:rPr>
        <w:t xml:space="preserve"> (SK), Petr </w:t>
      </w:r>
      <w:proofErr w:type="spellStart"/>
      <w:r w:rsidRPr="00FB234A">
        <w:rPr>
          <w:rFonts w:ascii="Verdana" w:hAnsi="Verdana"/>
          <w:lang w:val="cs-CZ" w:bidi="ar-SA"/>
        </w:rPr>
        <w:t>Lysáček</w:t>
      </w:r>
      <w:proofErr w:type="spellEnd"/>
      <w:r w:rsidRPr="00FB234A">
        <w:rPr>
          <w:rFonts w:ascii="Verdana" w:hAnsi="Verdana"/>
          <w:lang w:val="cs-CZ" w:bidi="ar-SA"/>
        </w:rPr>
        <w:t xml:space="preserve"> (CZ), Barbora </w:t>
      </w:r>
      <w:proofErr w:type="spellStart"/>
      <w:r w:rsidRPr="00FB234A">
        <w:rPr>
          <w:rFonts w:ascii="Verdana" w:hAnsi="Verdana"/>
          <w:lang w:val="cs-CZ" w:bidi="ar-SA"/>
        </w:rPr>
        <w:t>Maštrlová</w:t>
      </w:r>
      <w:proofErr w:type="spellEnd"/>
      <w:r w:rsidRPr="00FB234A">
        <w:rPr>
          <w:rFonts w:ascii="Verdana" w:hAnsi="Verdana"/>
          <w:lang w:val="cs-CZ" w:bidi="ar-SA"/>
        </w:rPr>
        <w:t xml:space="preserve"> (CZ), Stefan </w:t>
      </w:r>
      <w:proofErr w:type="spellStart"/>
      <w:r w:rsidRPr="00FB234A">
        <w:rPr>
          <w:rFonts w:ascii="Verdana" w:hAnsi="Verdana"/>
          <w:lang w:val="cs-CZ" w:bidi="ar-SA"/>
        </w:rPr>
        <w:t>Milkov</w:t>
      </w:r>
      <w:proofErr w:type="spellEnd"/>
      <w:r w:rsidRPr="00FB234A">
        <w:rPr>
          <w:rFonts w:ascii="Verdana" w:hAnsi="Verdana"/>
          <w:lang w:val="cs-CZ" w:bidi="ar-SA"/>
        </w:rPr>
        <w:t xml:space="preserve"> (CZ), Nicolai (IS), Jiří </w:t>
      </w:r>
      <w:proofErr w:type="spellStart"/>
      <w:r w:rsidRPr="00FB234A">
        <w:rPr>
          <w:rFonts w:ascii="Verdana" w:hAnsi="Verdana"/>
          <w:lang w:val="cs-CZ" w:bidi="ar-SA"/>
        </w:rPr>
        <w:t>Petrbok</w:t>
      </w:r>
      <w:proofErr w:type="spellEnd"/>
      <w:r w:rsidRPr="00FB234A">
        <w:rPr>
          <w:rFonts w:ascii="Verdana" w:hAnsi="Verdana"/>
          <w:lang w:val="cs-CZ" w:bidi="ar-SA"/>
        </w:rPr>
        <w:t xml:space="preserve"> (CZ), </w:t>
      </w:r>
      <w:proofErr w:type="spellStart"/>
      <w:r w:rsidRPr="00FB234A">
        <w:rPr>
          <w:rFonts w:ascii="Verdana" w:hAnsi="Verdana"/>
          <w:lang w:val="cs-CZ" w:bidi="ar-SA"/>
        </w:rPr>
        <w:t>Antti</w:t>
      </w:r>
      <w:proofErr w:type="spellEnd"/>
      <w:r w:rsidRPr="00FB234A">
        <w:rPr>
          <w:rFonts w:ascii="Verdana" w:hAnsi="Verdana"/>
          <w:lang w:val="cs-CZ" w:bidi="ar-SA"/>
        </w:rPr>
        <w:t xml:space="preserve"> </w:t>
      </w:r>
      <w:proofErr w:type="spellStart"/>
      <w:r w:rsidRPr="00FB234A">
        <w:rPr>
          <w:rFonts w:ascii="Verdana" w:hAnsi="Verdana"/>
          <w:lang w:val="cs-CZ" w:bidi="ar-SA"/>
        </w:rPr>
        <w:t>Pussinen</w:t>
      </w:r>
      <w:proofErr w:type="spellEnd"/>
      <w:r w:rsidRPr="00FB234A">
        <w:rPr>
          <w:rFonts w:ascii="Verdana" w:hAnsi="Verdana"/>
          <w:lang w:val="cs-CZ" w:bidi="ar-SA"/>
        </w:rPr>
        <w:t xml:space="preserve"> (FI), Rafani (CZ), Václav </w:t>
      </w:r>
      <w:proofErr w:type="spellStart"/>
      <w:r w:rsidRPr="00FB234A">
        <w:rPr>
          <w:rFonts w:ascii="Verdana" w:hAnsi="Verdana"/>
          <w:lang w:val="cs-CZ" w:bidi="ar-SA"/>
        </w:rPr>
        <w:t>Rodek</w:t>
      </w:r>
      <w:proofErr w:type="spellEnd"/>
      <w:r w:rsidRPr="00FB234A">
        <w:rPr>
          <w:rFonts w:ascii="Verdana" w:hAnsi="Verdana"/>
          <w:lang w:val="cs-CZ" w:bidi="ar-SA"/>
        </w:rPr>
        <w:t xml:space="preserve"> (CZ), </w:t>
      </w:r>
      <w:proofErr w:type="spellStart"/>
      <w:r w:rsidRPr="00FB234A">
        <w:rPr>
          <w:rFonts w:ascii="Verdana" w:hAnsi="Verdana"/>
          <w:lang w:val="cs-CZ" w:bidi="ar-SA"/>
        </w:rPr>
        <w:t>Sadofsky</w:t>
      </w:r>
      <w:proofErr w:type="spellEnd"/>
      <w:r w:rsidRPr="00FB234A">
        <w:rPr>
          <w:rFonts w:ascii="Verdana" w:hAnsi="Verdana"/>
          <w:lang w:val="cs-CZ" w:bidi="ar-SA"/>
        </w:rPr>
        <w:t xml:space="preserve"> and </w:t>
      </w:r>
      <w:proofErr w:type="spellStart"/>
      <w:r w:rsidRPr="00FB234A">
        <w:rPr>
          <w:rFonts w:ascii="Verdana" w:hAnsi="Verdana"/>
          <w:lang w:val="cs-CZ" w:bidi="ar-SA"/>
        </w:rPr>
        <w:t>Trantina</w:t>
      </w:r>
      <w:proofErr w:type="spellEnd"/>
      <w:r w:rsidRPr="00FB234A">
        <w:rPr>
          <w:rFonts w:ascii="Verdana" w:hAnsi="Verdana"/>
          <w:lang w:val="cs-CZ" w:bidi="ar-SA"/>
        </w:rPr>
        <w:t xml:space="preserve"> (CZ), Helena </w:t>
      </w:r>
      <w:proofErr w:type="spellStart"/>
      <w:r w:rsidRPr="00FB234A">
        <w:rPr>
          <w:rFonts w:ascii="Verdana" w:hAnsi="Verdana"/>
          <w:lang w:val="cs-CZ" w:bidi="ar-SA"/>
        </w:rPr>
        <w:t>Sequens</w:t>
      </w:r>
      <w:proofErr w:type="spellEnd"/>
      <w:r w:rsidRPr="00FB234A">
        <w:rPr>
          <w:rFonts w:ascii="Verdana" w:hAnsi="Verdana"/>
          <w:lang w:val="cs-CZ" w:bidi="ar-SA"/>
        </w:rPr>
        <w:t xml:space="preserve"> (CZ), Marek Schovánek (CZ/CAN), Paulina </w:t>
      </w:r>
      <w:proofErr w:type="spellStart"/>
      <w:r w:rsidRPr="00FB234A">
        <w:rPr>
          <w:rFonts w:ascii="Verdana" w:hAnsi="Verdana"/>
          <w:lang w:val="cs-CZ" w:bidi="ar-SA"/>
        </w:rPr>
        <w:t>Skavová</w:t>
      </w:r>
      <w:proofErr w:type="spellEnd"/>
      <w:r w:rsidRPr="00FB234A">
        <w:rPr>
          <w:rFonts w:ascii="Verdana" w:hAnsi="Verdana"/>
          <w:lang w:val="cs-CZ" w:bidi="ar-SA"/>
        </w:rPr>
        <w:t xml:space="preserve"> (CZ), Adam Stanko (CZ), Ivo Sumec (CZ), Jiří </w:t>
      </w:r>
      <w:proofErr w:type="spellStart"/>
      <w:r w:rsidRPr="00FB234A">
        <w:rPr>
          <w:rFonts w:ascii="Verdana" w:hAnsi="Verdana"/>
          <w:lang w:val="cs-CZ" w:bidi="ar-SA"/>
        </w:rPr>
        <w:t>Surůvka</w:t>
      </w:r>
      <w:proofErr w:type="spellEnd"/>
      <w:r w:rsidRPr="00FB234A">
        <w:rPr>
          <w:rFonts w:ascii="Verdana" w:hAnsi="Verdana"/>
          <w:lang w:val="cs-CZ" w:bidi="ar-SA"/>
        </w:rPr>
        <w:t xml:space="preserve"> (CZ), Marek Škubal (CZ), Ivana Štenclová (CZ), František </w:t>
      </w:r>
      <w:proofErr w:type="spellStart"/>
      <w:r w:rsidRPr="00FB234A">
        <w:rPr>
          <w:rFonts w:ascii="Verdana" w:hAnsi="Verdana"/>
          <w:lang w:val="cs-CZ" w:bidi="ar-SA"/>
        </w:rPr>
        <w:t>Štorm</w:t>
      </w:r>
      <w:proofErr w:type="spellEnd"/>
      <w:r w:rsidRPr="00FB234A">
        <w:rPr>
          <w:rFonts w:ascii="Verdana" w:hAnsi="Verdana"/>
          <w:lang w:val="cs-CZ" w:bidi="ar-SA"/>
        </w:rPr>
        <w:t xml:space="preserve"> (CZ), Niko </w:t>
      </w:r>
      <w:proofErr w:type="spellStart"/>
      <w:r w:rsidRPr="00FB234A">
        <w:rPr>
          <w:rFonts w:ascii="Verdana" w:hAnsi="Verdana"/>
          <w:lang w:val="cs-CZ" w:bidi="ar-SA"/>
        </w:rPr>
        <w:t>Tschekladze</w:t>
      </w:r>
      <w:proofErr w:type="spellEnd"/>
      <w:r w:rsidRPr="00FB234A">
        <w:rPr>
          <w:rFonts w:ascii="Verdana" w:hAnsi="Verdana"/>
          <w:lang w:val="cs-CZ" w:bidi="ar-SA"/>
        </w:rPr>
        <w:t xml:space="preserve"> (GE), Jan Vytiska (CZ), Krzysztof </w:t>
      </w:r>
      <w:proofErr w:type="spellStart"/>
      <w:r w:rsidRPr="00FB234A">
        <w:rPr>
          <w:rFonts w:ascii="Verdana" w:hAnsi="Verdana"/>
          <w:lang w:val="cs-CZ" w:bidi="ar-SA"/>
        </w:rPr>
        <w:t>Walaszek</w:t>
      </w:r>
      <w:proofErr w:type="spellEnd"/>
      <w:r w:rsidRPr="00FB234A">
        <w:rPr>
          <w:rFonts w:ascii="Verdana" w:hAnsi="Verdana"/>
          <w:lang w:val="cs-CZ" w:bidi="ar-SA"/>
        </w:rPr>
        <w:t xml:space="preserve"> (PL), </w:t>
      </w:r>
      <w:proofErr w:type="spellStart"/>
      <w:r w:rsidRPr="00FB234A">
        <w:rPr>
          <w:rFonts w:ascii="Verdana" w:hAnsi="Verdana"/>
          <w:lang w:val="cs-CZ" w:bidi="ar-SA"/>
        </w:rPr>
        <w:t>Iliko</w:t>
      </w:r>
      <w:proofErr w:type="spellEnd"/>
      <w:r w:rsidRPr="00FB234A">
        <w:rPr>
          <w:rFonts w:ascii="Verdana" w:hAnsi="Verdana"/>
          <w:lang w:val="cs-CZ" w:bidi="ar-SA"/>
        </w:rPr>
        <w:t xml:space="preserve"> </w:t>
      </w:r>
      <w:proofErr w:type="spellStart"/>
      <w:r w:rsidRPr="00FB234A">
        <w:rPr>
          <w:rFonts w:ascii="Verdana" w:hAnsi="Verdana"/>
          <w:lang w:val="cs-CZ" w:bidi="ar-SA"/>
        </w:rPr>
        <w:t>Zautashvili</w:t>
      </w:r>
      <w:proofErr w:type="spellEnd"/>
      <w:r w:rsidRPr="00FB234A">
        <w:rPr>
          <w:rFonts w:ascii="Verdana" w:hAnsi="Verdana"/>
          <w:lang w:val="cs-CZ" w:bidi="ar-SA"/>
        </w:rPr>
        <w:t xml:space="preserve"> (GE)</w:t>
      </w:r>
    </w:p>
    <w:p w14:paraId="59EEF21E" w14:textId="77777777" w:rsidR="0013644A" w:rsidRPr="003162F0" w:rsidRDefault="0013644A" w:rsidP="0013644A"/>
    <w:p w14:paraId="71B2B590" w14:textId="77777777" w:rsidR="003760AA" w:rsidRPr="00FB234A" w:rsidRDefault="00CF3ABA" w:rsidP="003760AA">
      <w:pPr>
        <w:ind w:left="-142" w:right="142"/>
        <w:rPr>
          <w:rFonts w:ascii="Verdana" w:hAnsi="Verdana"/>
          <w:b/>
          <w:color w:val="FF0000"/>
          <w:lang w:val="cs-CZ" w:bidi="ar-SA"/>
        </w:rPr>
      </w:pPr>
      <w:proofErr w:type="spellStart"/>
      <w:r w:rsidRPr="00FB234A">
        <w:rPr>
          <w:rFonts w:ascii="Verdana" w:hAnsi="Verdana"/>
          <w:b/>
          <w:color w:val="FF0000"/>
          <w:lang w:val="cs-CZ" w:bidi="ar-SA"/>
        </w:rPr>
        <w:t>Accompanying</w:t>
      </w:r>
      <w:proofErr w:type="spellEnd"/>
      <w:r w:rsidRPr="00FB234A">
        <w:rPr>
          <w:rFonts w:ascii="Verdana" w:hAnsi="Verdana"/>
          <w:b/>
          <w:color w:val="FF0000"/>
          <w:lang w:val="cs-CZ" w:bidi="ar-SA"/>
        </w:rPr>
        <w:t xml:space="preserve"> programmes</w:t>
      </w:r>
    </w:p>
    <w:p w14:paraId="7BB5E043" w14:textId="77777777" w:rsidR="003760AA" w:rsidRPr="00FB234A" w:rsidRDefault="00CF3ABA" w:rsidP="00053E0E">
      <w:pPr>
        <w:spacing w:after="120"/>
        <w:ind w:left="-142" w:right="142"/>
        <w:rPr>
          <w:rFonts w:ascii="Verdana" w:hAnsi="Verdana"/>
        </w:rPr>
      </w:pPr>
      <w:proofErr w:type="gramStart"/>
      <w:r w:rsidRPr="00FB234A">
        <w:rPr>
          <w:rFonts w:ascii="Verdana" w:hAnsi="Verdana" w:cs="Verdana"/>
          <w:bCs/>
          <w:lang w:eastAsia="en-CA"/>
        </w:rPr>
        <w:t>25 July / 7 p.m.</w:t>
      </w:r>
      <w:proofErr w:type="gramEnd"/>
    </w:p>
    <w:p w14:paraId="12EA039E" w14:textId="65B3A307" w:rsidR="003760AA" w:rsidRPr="00FB234A" w:rsidRDefault="00CF3ABA" w:rsidP="00053E0E">
      <w:pPr>
        <w:spacing w:after="120"/>
        <w:ind w:left="-142" w:right="142"/>
        <w:rPr>
          <w:rFonts w:ascii="Verdana" w:hAnsi="Verdana"/>
        </w:rPr>
      </w:pPr>
      <w:r w:rsidRPr="00FB234A">
        <w:rPr>
          <w:rFonts w:ascii="Verdana" w:hAnsi="Verdana" w:cs="Verdana"/>
          <w:bCs/>
          <w:lang w:eastAsia="en-CA"/>
        </w:rPr>
        <w:t>A guided tour of the exhibition with its curators</w:t>
      </w:r>
    </w:p>
    <w:p w14:paraId="1AEFC3AE" w14:textId="77777777" w:rsidR="00053E0E" w:rsidRPr="00FB234A" w:rsidRDefault="00053E0E" w:rsidP="00053E0E">
      <w:pPr>
        <w:spacing w:after="120"/>
        <w:ind w:left="-142" w:right="142"/>
        <w:rPr>
          <w:rFonts w:ascii="Verdana" w:hAnsi="Verdana"/>
          <w:lang w:eastAsia="cs-CZ"/>
        </w:rPr>
      </w:pPr>
    </w:p>
    <w:p w14:paraId="18010F81" w14:textId="77777777" w:rsidR="003760AA" w:rsidRPr="00FB234A" w:rsidRDefault="00CF3ABA" w:rsidP="00053E0E">
      <w:pPr>
        <w:spacing w:after="120"/>
        <w:ind w:left="-142" w:right="142"/>
        <w:rPr>
          <w:rFonts w:ascii="Verdana" w:hAnsi="Verdana"/>
        </w:rPr>
      </w:pPr>
      <w:proofErr w:type="gramStart"/>
      <w:r w:rsidRPr="00FB234A">
        <w:rPr>
          <w:rFonts w:ascii="Verdana" w:hAnsi="Verdana" w:cs="Verdana"/>
          <w:bCs/>
          <w:lang w:eastAsia="en-CA"/>
        </w:rPr>
        <w:t>19 August / 4 p.m.</w:t>
      </w:r>
      <w:proofErr w:type="gramEnd"/>
    </w:p>
    <w:p w14:paraId="34AEDF2A" w14:textId="722D8D4C" w:rsidR="003760AA" w:rsidRPr="00FB234A" w:rsidRDefault="00CF3ABA" w:rsidP="00053E0E">
      <w:pPr>
        <w:spacing w:after="120"/>
        <w:ind w:left="-142" w:right="142"/>
        <w:rPr>
          <w:rFonts w:ascii="Verdana" w:hAnsi="Verdana"/>
        </w:rPr>
      </w:pPr>
      <w:r w:rsidRPr="00FB234A">
        <w:rPr>
          <w:rFonts w:ascii="Verdana" w:hAnsi="Verdana" w:cs="Verdana"/>
          <w:bCs/>
          <w:lang w:eastAsia="en-CA"/>
        </w:rPr>
        <w:t>A guided tour of the exhibition with its curators</w:t>
      </w:r>
    </w:p>
    <w:p w14:paraId="1130DF36" w14:textId="77777777" w:rsidR="00053E0E" w:rsidRPr="00FB234A" w:rsidRDefault="00053E0E" w:rsidP="00053E0E">
      <w:pPr>
        <w:spacing w:after="120"/>
        <w:ind w:left="-142" w:right="142"/>
        <w:rPr>
          <w:rFonts w:ascii="Verdana" w:hAnsi="Verdana"/>
          <w:lang w:eastAsia="cs-CZ"/>
        </w:rPr>
      </w:pPr>
    </w:p>
    <w:p w14:paraId="6FEF76D7" w14:textId="77777777" w:rsidR="003760AA" w:rsidRPr="00FB234A" w:rsidRDefault="00CF3ABA" w:rsidP="00053E0E">
      <w:pPr>
        <w:spacing w:after="120"/>
        <w:ind w:left="-142" w:right="142"/>
        <w:rPr>
          <w:rFonts w:ascii="Verdana" w:hAnsi="Verdana"/>
        </w:rPr>
      </w:pPr>
      <w:proofErr w:type="gramStart"/>
      <w:r w:rsidRPr="00FB234A">
        <w:rPr>
          <w:rFonts w:ascii="Verdana" w:hAnsi="Verdana" w:cs="Verdana"/>
          <w:bCs/>
          <w:lang w:eastAsia="en-CA"/>
        </w:rPr>
        <w:t>7 September / 3 p.m.</w:t>
      </w:r>
      <w:proofErr w:type="gramEnd"/>
    </w:p>
    <w:p w14:paraId="784C38F2" w14:textId="4AA54880" w:rsidR="003760AA" w:rsidRPr="00FB234A" w:rsidRDefault="00CF3ABA" w:rsidP="00053E0E">
      <w:pPr>
        <w:spacing w:after="120"/>
        <w:ind w:left="-142" w:right="142"/>
        <w:rPr>
          <w:rFonts w:ascii="Verdana" w:hAnsi="Verdana"/>
        </w:rPr>
      </w:pPr>
      <w:r w:rsidRPr="00FB234A">
        <w:rPr>
          <w:rFonts w:ascii="Verdana" w:hAnsi="Verdana" w:cs="Verdana"/>
          <w:bCs/>
          <w:lang w:eastAsia="en-CA"/>
        </w:rPr>
        <w:t xml:space="preserve">A series of lectures on topics related to the ART-BRUT-ALL exhibition project. Presenters: </w:t>
      </w:r>
      <w:proofErr w:type="spellStart"/>
      <w:r w:rsidRPr="00FB234A">
        <w:rPr>
          <w:rFonts w:ascii="Verdana" w:hAnsi="Verdana" w:cs="Verdana"/>
          <w:bCs/>
          <w:lang w:eastAsia="en-CA"/>
        </w:rPr>
        <w:t>Marek</w:t>
      </w:r>
      <w:proofErr w:type="spellEnd"/>
      <w:r w:rsidRPr="00FB234A">
        <w:rPr>
          <w:rFonts w:ascii="Verdana" w:hAnsi="Verdana" w:cs="Verdana"/>
          <w:bCs/>
          <w:lang w:eastAsia="en-CA"/>
        </w:rPr>
        <w:t xml:space="preserve"> </w:t>
      </w:r>
      <w:proofErr w:type="spellStart"/>
      <w:r w:rsidRPr="00FB234A">
        <w:rPr>
          <w:rFonts w:ascii="Verdana" w:hAnsi="Verdana" w:cs="Verdana"/>
          <w:bCs/>
          <w:lang w:eastAsia="en-CA"/>
        </w:rPr>
        <w:t>Škubal</w:t>
      </w:r>
      <w:proofErr w:type="spellEnd"/>
      <w:r w:rsidRPr="00FB234A">
        <w:rPr>
          <w:rFonts w:ascii="Verdana" w:hAnsi="Verdana" w:cs="Verdana"/>
          <w:bCs/>
          <w:lang w:eastAsia="en-CA"/>
        </w:rPr>
        <w:t xml:space="preserve">, Martin </w:t>
      </w:r>
      <w:proofErr w:type="spellStart"/>
      <w:r w:rsidRPr="00FB234A">
        <w:rPr>
          <w:rFonts w:ascii="Verdana" w:hAnsi="Verdana" w:cs="Verdana"/>
          <w:bCs/>
          <w:lang w:eastAsia="en-CA"/>
        </w:rPr>
        <w:t>Jiroušek</w:t>
      </w:r>
      <w:proofErr w:type="spellEnd"/>
      <w:r w:rsidRPr="00FB234A">
        <w:rPr>
          <w:rFonts w:ascii="Verdana" w:hAnsi="Verdana" w:cs="Verdana"/>
          <w:bCs/>
          <w:lang w:eastAsia="en-CA"/>
        </w:rPr>
        <w:t xml:space="preserve">, Daniela </w:t>
      </w:r>
      <w:proofErr w:type="spellStart"/>
      <w:r w:rsidRPr="00FB234A">
        <w:rPr>
          <w:rFonts w:ascii="Verdana" w:hAnsi="Verdana" w:cs="Verdana"/>
          <w:bCs/>
          <w:lang w:eastAsia="en-CA"/>
        </w:rPr>
        <w:t>Rywiková</w:t>
      </w:r>
      <w:proofErr w:type="spellEnd"/>
      <w:r w:rsidRPr="00FB234A">
        <w:rPr>
          <w:rFonts w:ascii="Verdana" w:hAnsi="Verdana" w:cs="Verdana"/>
          <w:bCs/>
          <w:lang w:eastAsia="en-CA"/>
        </w:rPr>
        <w:t xml:space="preserve">, Maria </w:t>
      </w:r>
      <w:proofErr w:type="spellStart"/>
      <w:r w:rsidRPr="00FB234A">
        <w:rPr>
          <w:rFonts w:ascii="Verdana" w:hAnsi="Verdana" w:cs="Verdana"/>
          <w:bCs/>
          <w:lang w:eastAsia="en-CA"/>
        </w:rPr>
        <w:t>Theisen</w:t>
      </w:r>
      <w:proofErr w:type="spellEnd"/>
      <w:r w:rsidRPr="00FB234A">
        <w:rPr>
          <w:rFonts w:ascii="Verdana" w:hAnsi="Verdana" w:cs="Verdana"/>
          <w:bCs/>
          <w:lang w:eastAsia="en-CA"/>
        </w:rPr>
        <w:t>, and others.</w:t>
      </w:r>
    </w:p>
    <w:p w14:paraId="3BCF0CF5" w14:textId="77777777" w:rsidR="00053E0E" w:rsidRPr="00FB234A" w:rsidRDefault="00053E0E" w:rsidP="00053E0E">
      <w:pPr>
        <w:spacing w:after="120"/>
        <w:ind w:left="-142" w:right="142"/>
        <w:rPr>
          <w:rFonts w:ascii="Verdana" w:hAnsi="Verdana"/>
          <w:lang w:eastAsia="cs-CZ"/>
        </w:rPr>
      </w:pPr>
    </w:p>
    <w:p w14:paraId="18128059" w14:textId="77777777" w:rsidR="003760AA" w:rsidRPr="00FB234A" w:rsidRDefault="00CF3ABA" w:rsidP="00053E0E">
      <w:pPr>
        <w:spacing w:after="120"/>
        <w:ind w:left="-142" w:right="142"/>
        <w:rPr>
          <w:rFonts w:ascii="Verdana" w:hAnsi="Verdana"/>
        </w:rPr>
      </w:pPr>
      <w:proofErr w:type="gramStart"/>
      <w:r w:rsidRPr="00FB234A">
        <w:rPr>
          <w:rFonts w:ascii="Verdana" w:hAnsi="Verdana" w:cs="Verdana"/>
          <w:bCs/>
          <w:lang w:eastAsia="en-CA"/>
        </w:rPr>
        <w:t>19 September / 7 p.m.</w:t>
      </w:r>
      <w:proofErr w:type="gramEnd"/>
    </w:p>
    <w:p w14:paraId="6DC3412F" w14:textId="77777777" w:rsidR="00BF006D" w:rsidRPr="00FB234A" w:rsidRDefault="00CF3ABA" w:rsidP="00BF006D">
      <w:pPr>
        <w:spacing w:after="120"/>
        <w:ind w:left="-142" w:right="142"/>
        <w:rPr>
          <w:rFonts w:ascii="Verdana" w:hAnsi="Verdana"/>
        </w:rPr>
      </w:pPr>
      <w:proofErr w:type="gramStart"/>
      <w:r w:rsidRPr="00FB234A">
        <w:rPr>
          <w:rFonts w:ascii="Verdana" w:hAnsi="Verdana" w:cs="Verdana"/>
          <w:bCs/>
          <w:lang w:eastAsia="en-CA"/>
        </w:rPr>
        <w:t>An author reading by exhibiting artists who write as well as doing visual art.</w:t>
      </w:r>
      <w:proofErr w:type="gramEnd"/>
      <w:r w:rsidRPr="00FB234A">
        <w:rPr>
          <w:rFonts w:ascii="Verdana" w:hAnsi="Verdana" w:cs="Verdana"/>
          <w:bCs/>
          <w:lang w:eastAsia="en-CA"/>
        </w:rPr>
        <w:t xml:space="preserve"> Featuring Daniel </w:t>
      </w:r>
      <w:proofErr w:type="spellStart"/>
      <w:r w:rsidRPr="00FB234A">
        <w:rPr>
          <w:rFonts w:ascii="Verdana" w:hAnsi="Verdana" w:cs="Verdana"/>
          <w:bCs/>
          <w:lang w:eastAsia="en-CA"/>
        </w:rPr>
        <w:t>Balabán</w:t>
      </w:r>
      <w:proofErr w:type="spellEnd"/>
      <w:r w:rsidRPr="00FB234A">
        <w:rPr>
          <w:rFonts w:ascii="Verdana" w:hAnsi="Verdana" w:cs="Verdana"/>
          <w:bCs/>
          <w:lang w:eastAsia="en-CA"/>
        </w:rPr>
        <w:t xml:space="preserve">, </w:t>
      </w:r>
      <w:proofErr w:type="spellStart"/>
      <w:r w:rsidRPr="00FB234A">
        <w:rPr>
          <w:rFonts w:ascii="Verdana" w:hAnsi="Verdana" w:cs="Verdana"/>
          <w:bCs/>
          <w:lang w:eastAsia="en-CA"/>
        </w:rPr>
        <w:t>Pavel</w:t>
      </w:r>
      <w:proofErr w:type="spellEnd"/>
      <w:r w:rsidRPr="00FB234A">
        <w:rPr>
          <w:rFonts w:ascii="Verdana" w:hAnsi="Verdana" w:cs="Verdana"/>
          <w:bCs/>
          <w:lang w:eastAsia="en-CA"/>
        </w:rPr>
        <w:t xml:space="preserve"> Forman, </w:t>
      </w:r>
      <w:proofErr w:type="spellStart"/>
      <w:r w:rsidRPr="00FB234A">
        <w:rPr>
          <w:rFonts w:ascii="Verdana" w:hAnsi="Verdana" w:cs="Verdana"/>
          <w:bCs/>
          <w:lang w:eastAsia="en-CA"/>
        </w:rPr>
        <w:t>Tomáš</w:t>
      </w:r>
      <w:proofErr w:type="spellEnd"/>
      <w:r w:rsidRPr="00FB234A">
        <w:rPr>
          <w:rFonts w:ascii="Verdana" w:hAnsi="Verdana" w:cs="Verdana"/>
          <w:bCs/>
          <w:lang w:eastAsia="en-CA"/>
        </w:rPr>
        <w:t xml:space="preserve"> </w:t>
      </w:r>
      <w:proofErr w:type="spellStart"/>
      <w:r w:rsidRPr="00FB234A">
        <w:rPr>
          <w:rFonts w:ascii="Verdana" w:hAnsi="Verdana" w:cs="Verdana"/>
          <w:bCs/>
          <w:lang w:eastAsia="en-CA"/>
        </w:rPr>
        <w:t>Koudela</w:t>
      </w:r>
      <w:proofErr w:type="spellEnd"/>
      <w:r w:rsidRPr="00FB234A">
        <w:rPr>
          <w:rFonts w:ascii="Verdana" w:hAnsi="Verdana" w:cs="Verdana"/>
          <w:bCs/>
          <w:lang w:eastAsia="en-CA"/>
        </w:rPr>
        <w:t xml:space="preserve">, </w:t>
      </w:r>
      <w:proofErr w:type="spellStart"/>
      <w:r w:rsidRPr="00FB234A">
        <w:rPr>
          <w:rFonts w:ascii="Verdana" w:hAnsi="Verdana" w:cs="Verdana"/>
          <w:bCs/>
          <w:lang w:eastAsia="en-CA"/>
        </w:rPr>
        <w:t>František</w:t>
      </w:r>
      <w:proofErr w:type="spellEnd"/>
      <w:r w:rsidRPr="00FB234A">
        <w:rPr>
          <w:rFonts w:ascii="Verdana" w:hAnsi="Verdana" w:cs="Verdana"/>
          <w:bCs/>
          <w:lang w:eastAsia="en-CA"/>
        </w:rPr>
        <w:t xml:space="preserve"> </w:t>
      </w:r>
      <w:proofErr w:type="spellStart"/>
      <w:r w:rsidRPr="00FB234A">
        <w:rPr>
          <w:rFonts w:ascii="Verdana" w:hAnsi="Verdana" w:cs="Verdana"/>
          <w:bCs/>
          <w:lang w:eastAsia="en-CA"/>
        </w:rPr>
        <w:t>Kowolowski</w:t>
      </w:r>
      <w:proofErr w:type="spellEnd"/>
      <w:r w:rsidRPr="00FB234A">
        <w:rPr>
          <w:rFonts w:ascii="Verdana" w:hAnsi="Verdana" w:cs="Verdana"/>
          <w:bCs/>
          <w:lang w:eastAsia="en-CA"/>
        </w:rPr>
        <w:t>, and others.</w:t>
      </w:r>
    </w:p>
    <w:p w14:paraId="3CD13A32" w14:textId="77777777" w:rsidR="00BF006D" w:rsidRDefault="00BF006D" w:rsidP="00BF006D">
      <w:pPr>
        <w:spacing w:after="120"/>
        <w:ind w:left="-142" w:right="142"/>
        <w:rPr>
          <w:rFonts w:ascii="Verdana" w:hAnsi="Verdana"/>
          <w:b/>
        </w:rPr>
      </w:pPr>
    </w:p>
    <w:p w14:paraId="41B26D9A" w14:textId="77777777" w:rsidR="00BF006D" w:rsidRDefault="00BF006D" w:rsidP="00BF006D">
      <w:pPr>
        <w:spacing w:after="120"/>
        <w:ind w:left="-142" w:right="142"/>
        <w:rPr>
          <w:rFonts w:ascii="Verdana" w:hAnsi="Verdana"/>
          <w:b/>
        </w:rPr>
      </w:pPr>
    </w:p>
    <w:p w14:paraId="752373D3" w14:textId="77777777" w:rsidR="00BF006D" w:rsidRDefault="00BF006D" w:rsidP="00BF006D">
      <w:pPr>
        <w:spacing w:after="120"/>
        <w:ind w:left="-142" w:right="142"/>
        <w:rPr>
          <w:rFonts w:ascii="Verdana" w:hAnsi="Verdana"/>
          <w:b/>
        </w:rPr>
      </w:pPr>
    </w:p>
    <w:p w14:paraId="7ACFFD56" w14:textId="76A897B7" w:rsidR="00181193" w:rsidRPr="002B1133" w:rsidRDefault="00181193" w:rsidP="00FB234A">
      <w:pPr>
        <w:ind w:left="-142" w:right="142"/>
        <w:rPr>
          <w:b/>
          <w:color w:val="FF0000"/>
          <w:lang w:val="cs-CZ" w:bidi="ar-SA"/>
        </w:rPr>
      </w:pPr>
      <w:r w:rsidRPr="002B1133">
        <w:rPr>
          <w:rFonts w:ascii="Verdana" w:hAnsi="Verdana"/>
          <w:b/>
          <w:color w:val="FF0000"/>
          <w:lang w:val="cs-CZ" w:bidi="ar-SA"/>
        </w:rPr>
        <w:t>Media contact</w:t>
      </w:r>
    </w:p>
    <w:p w14:paraId="1836B79E" w14:textId="26D9E68A" w:rsidR="00181193" w:rsidRDefault="002B1133" w:rsidP="001C77AB">
      <w:pPr>
        <w:ind w:left="-142" w:right="-235"/>
        <w:contextualSpacing/>
        <w:rPr>
          <w:rStyle w:val="None"/>
          <w:rFonts w:ascii="Verdana" w:hAnsi="Verdana" w:cs="Verdana"/>
          <w:color w:val="000000"/>
        </w:rPr>
      </w:pPr>
      <w:bookmarkStart w:id="0" w:name="_GoBack"/>
      <w:r>
        <w:rPr>
          <w:rStyle w:val="None"/>
          <w:rFonts w:ascii="Verdana" w:hAnsi="Verdana" w:cs="Verdana"/>
          <w:color w:val="000000"/>
          <w:lang w:eastAsia="en-CA"/>
        </w:rPr>
        <w:t xml:space="preserve">Michaela </w:t>
      </w:r>
      <w:proofErr w:type="spellStart"/>
      <w:r>
        <w:rPr>
          <w:rStyle w:val="None"/>
          <w:rFonts w:ascii="Verdana" w:hAnsi="Verdana" w:cs="Verdana"/>
          <w:color w:val="000000"/>
          <w:lang w:eastAsia="en-CA"/>
        </w:rPr>
        <w:t>Šilpochová</w:t>
      </w:r>
      <w:proofErr w:type="spellEnd"/>
      <w:r w:rsidR="00181193" w:rsidRPr="00FB234A">
        <w:rPr>
          <w:rStyle w:val="None"/>
          <w:rFonts w:ascii="Verdana" w:hAnsi="Verdana" w:cs="Verdana"/>
          <w:color w:val="000000"/>
          <w:lang w:eastAsia="en-CA"/>
        </w:rPr>
        <w:t xml:space="preserve"> </w:t>
      </w:r>
      <w:r w:rsidR="00181193" w:rsidRPr="00FB234A">
        <w:rPr>
          <w:rStyle w:val="None"/>
          <w:rFonts w:ascii="Verdana" w:hAnsi="Verdana" w:cs="Verdana"/>
          <w:color w:val="000000"/>
          <w:lang w:eastAsia="en-CA"/>
        </w:rPr>
        <w:br/>
      </w:r>
      <w:hyperlink r:id="rId11" w:history="1">
        <w:r>
          <w:rPr>
            <w:rStyle w:val="None"/>
            <w:rFonts w:ascii="Verdana" w:hAnsi="Verdana" w:cs="Verdana"/>
            <w:color w:val="000000"/>
          </w:rPr>
          <w:t>michaela</w:t>
        </w:r>
        <w:r w:rsidR="00181193" w:rsidRPr="00FB234A">
          <w:rPr>
            <w:rStyle w:val="None"/>
            <w:rFonts w:ascii="Verdana" w:hAnsi="Verdana" w:cs="Verdana"/>
            <w:color w:val="000000"/>
          </w:rPr>
          <w:t>@dox.cz</w:t>
        </w:r>
      </w:hyperlink>
    </w:p>
    <w:p w14:paraId="106E14C7" w14:textId="6A1FC532" w:rsidR="002B1133" w:rsidRPr="00FB234A" w:rsidRDefault="002B1133" w:rsidP="001C77AB">
      <w:pPr>
        <w:ind w:left="-142" w:right="-235"/>
        <w:contextualSpacing/>
        <w:rPr>
          <w:rStyle w:val="None"/>
          <w:rFonts w:ascii="Verdana" w:hAnsi="Verdana" w:cs="Verdana"/>
          <w:color w:val="000000"/>
          <w:lang w:eastAsia="en-CA"/>
        </w:rPr>
      </w:pPr>
      <w:r>
        <w:rPr>
          <w:rStyle w:val="None"/>
          <w:rFonts w:ascii="Verdana" w:hAnsi="Verdana" w:cs="Verdana"/>
          <w:color w:val="000000"/>
        </w:rPr>
        <w:t>+420 774 222 355</w:t>
      </w:r>
    </w:p>
    <w:bookmarkEnd w:id="0"/>
    <w:p w14:paraId="062EE71E" w14:textId="77777777" w:rsidR="00181193" w:rsidRPr="00FB234A" w:rsidRDefault="00181193" w:rsidP="001C77AB">
      <w:pPr>
        <w:ind w:left="-142" w:right="-235"/>
        <w:contextualSpacing/>
        <w:rPr>
          <w:rStyle w:val="None"/>
          <w:rFonts w:ascii="Verdana" w:hAnsi="Verdana" w:cs="Verdana"/>
          <w:color w:val="000000"/>
          <w:lang w:eastAsia="en-CA"/>
        </w:rPr>
      </w:pPr>
      <w:proofErr w:type="spellStart"/>
      <w:r w:rsidRPr="00FB234A">
        <w:rPr>
          <w:rStyle w:val="None"/>
          <w:rFonts w:ascii="Verdana" w:hAnsi="Verdana" w:cs="Verdana"/>
          <w:color w:val="000000"/>
          <w:lang w:eastAsia="en-CA"/>
        </w:rPr>
        <w:t>DOX</w:t>
      </w:r>
      <w:proofErr w:type="spellEnd"/>
      <w:r w:rsidRPr="00FB234A">
        <w:rPr>
          <w:rStyle w:val="None"/>
          <w:rFonts w:ascii="Verdana" w:hAnsi="Verdana" w:cs="Verdana"/>
          <w:color w:val="000000"/>
          <w:lang w:eastAsia="en-CA"/>
        </w:rPr>
        <w:t xml:space="preserve"> Centre for Contemporary Art, </w:t>
      </w:r>
      <w:proofErr w:type="spellStart"/>
      <w:r w:rsidRPr="00FB234A">
        <w:rPr>
          <w:rStyle w:val="None"/>
          <w:rFonts w:ascii="Verdana" w:hAnsi="Verdana" w:cs="Verdana"/>
          <w:color w:val="000000"/>
          <w:lang w:eastAsia="en-CA"/>
        </w:rPr>
        <w:t>Poupětova</w:t>
      </w:r>
      <w:proofErr w:type="spellEnd"/>
      <w:r w:rsidRPr="00FB234A">
        <w:rPr>
          <w:rStyle w:val="None"/>
          <w:rFonts w:ascii="Verdana" w:hAnsi="Verdana" w:cs="Verdana"/>
          <w:color w:val="000000"/>
          <w:lang w:eastAsia="en-CA"/>
        </w:rPr>
        <w:t xml:space="preserve"> 1, 170 00, Prague 7</w:t>
      </w:r>
      <w:r w:rsidRPr="00FB234A">
        <w:rPr>
          <w:rStyle w:val="None"/>
          <w:rFonts w:ascii="Verdana" w:hAnsi="Verdana" w:cs="Verdana"/>
          <w:color w:val="000000"/>
          <w:lang w:eastAsia="en-CA"/>
        </w:rPr>
        <w:br/>
      </w:r>
      <w:hyperlink r:id="rId12" w:history="1">
        <w:r w:rsidRPr="00FB234A">
          <w:rPr>
            <w:rStyle w:val="None"/>
            <w:rFonts w:ascii="Verdana" w:hAnsi="Verdana" w:cs="Verdana"/>
            <w:color w:val="000000"/>
          </w:rPr>
          <w:t>www.dox.cz</w:t>
        </w:r>
      </w:hyperlink>
    </w:p>
    <w:p w14:paraId="4F1BCCC6" w14:textId="77777777" w:rsidR="00651929" w:rsidRDefault="00651929" w:rsidP="001C77AB">
      <w:pPr>
        <w:ind w:left="-142" w:right="-235"/>
        <w:rPr>
          <w:rStyle w:val="None"/>
          <w:rFonts w:ascii="Verdana" w:hAnsi="Verdana"/>
        </w:rPr>
      </w:pPr>
    </w:p>
    <w:p w14:paraId="52559B59" w14:textId="51FAE4E0" w:rsidR="00181193" w:rsidRPr="00DF1410" w:rsidRDefault="00181193" w:rsidP="001C77AB">
      <w:pPr>
        <w:ind w:left="-142" w:right="-235"/>
        <w:rPr>
          <w:rStyle w:val="None"/>
          <w:rFonts w:ascii="Verdana" w:hAnsi="Verdana"/>
          <w:u w:val="single"/>
        </w:rPr>
      </w:pPr>
      <w:r>
        <w:rPr>
          <w:rStyle w:val="None"/>
          <w:rFonts w:ascii="Verdana" w:hAnsi="Verdana" w:cs="Verdana"/>
          <w:lang w:eastAsia="en-CA"/>
        </w:rPr>
        <w:t>High-resolution photos are available at www.dox.cz/cs/press</w:t>
      </w:r>
    </w:p>
    <w:p w14:paraId="39358564" w14:textId="77777777" w:rsidR="00181193" w:rsidRPr="001C77AB" w:rsidRDefault="00181193" w:rsidP="001C77AB">
      <w:pPr>
        <w:ind w:left="-142" w:right="142"/>
        <w:contextualSpacing/>
        <w:rPr>
          <w:rStyle w:val="None"/>
          <w:rFonts w:ascii="Verdana" w:hAnsi="Verdana"/>
        </w:rPr>
      </w:pPr>
    </w:p>
    <w:p w14:paraId="71DD3A8B" w14:textId="79157E01" w:rsidR="00651929" w:rsidRPr="00FB234A" w:rsidRDefault="00781B0B" w:rsidP="001C77AB">
      <w:pPr>
        <w:ind w:left="-142" w:right="142"/>
        <w:contextualSpacing/>
        <w:rPr>
          <w:rStyle w:val="None"/>
          <w:rFonts w:ascii="Verdana" w:hAnsi="Verdana"/>
        </w:rPr>
      </w:pPr>
      <w:r w:rsidRPr="002B1133">
        <w:rPr>
          <w:rStyle w:val="None"/>
          <w:rFonts w:ascii="Verdana" w:hAnsi="Verdana" w:cs="Verdana"/>
          <w:i/>
          <w:iCs/>
          <w:lang w:eastAsia="en-CA"/>
        </w:rPr>
        <w:t xml:space="preserve">Partners of the </w:t>
      </w:r>
      <w:r w:rsidRPr="002B1133">
        <w:rPr>
          <w:rFonts w:ascii="Verdana" w:hAnsi="Verdana" w:cs="Verdana"/>
          <w:i/>
          <w:iCs/>
          <w:lang w:eastAsia="en-CA"/>
        </w:rPr>
        <w:t>ART-BRUT-ALL exhibition:</w:t>
      </w:r>
      <w:r w:rsidRPr="00FB234A">
        <w:rPr>
          <w:rFonts w:ascii="Verdana" w:hAnsi="Verdana" w:cs="Verdana"/>
          <w:iCs/>
          <w:lang w:eastAsia="en-CA"/>
        </w:rPr>
        <w:t xml:space="preserve"> University of Ostrava, Obscure Promotion</w:t>
      </w:r>
    </w:p>
    <w:p w14:paraId="3295184A" w14:textId="77777777" w:rsidR="00181193" w:rsidRPr="001C77AB" w:rsidRDefault="00181193" w:rsidP="001C77AB">
      <w:pPr>
        <w:ind w:left="-142" w:right="142"/>
        <w:contextualSpacing/>
        <w:rPr>
          <w:rStyle w:val="None"/>
          <w:rFonts w:ascii="Verdana" w:hAnsi="Verdana"/>
        </w:rPr>
      </w:pPr>
      <w:proofErr w:type="spellStart"/>
      <w:r>
        <w:rPr>
          <w:rStyle w:val="None"/>
          <w:rFonts w:ascii="Verdana" w:hAnsi="Verdana" w:cs="Verdana"/>
          <w:i/>
          <w:iCs/>
          <w:lang w:eastAsia="en-CA"/>
        </w:rPr>
        <w:t>DOX</w:t>
      </w:r>
      <w:proofErr w:type="spellEnd"/>
      <w:r>
        <w:rPr>
          <w:rStyle w:val="None"/>
          <w:rFonts w:ascii="Verdana" w:hAnsi="Verdana" w:cs="Verdana"/>
          <w:i/>
          <w:iCs/>
          <w:lang w:eastAsia="en-CA"/>
        </w:rPr>
        <w:t xml:space="preserve"> Centre partners:</w:t>
      </w:r>
      <w:r>
        <w:rPr>
          <w:rStyle w:val="None"/>
          <w:rFonts w:ascii="Verdana" w:hAnsi="Verdana" w:cs="Verdana"/>
          <w:lang w:eastAsia="en-CA"/>
        </w:rPr>
        <w:t xml:space="preserve"> City of Prague, </w:t>
      </w:r>
      <w:proofErr w:type="spellStart"/>
      <w:r>
        <w:rPr>
          <w:rFonts w:ascii="Verdana" w:hAnsi="Verdana" w:cs="Verdana"/>
          <w:lang w:eastAsia="en-CA"/>
        </w:rPr>
        <w:t>Avast</w:t>
      </w:r>
      <w:proofErr w:type="spellEnd"/>
      <w:r>
        <w:rPr>
          <w:rFonts w:ascii="Verdana" w:hAnsi="Verdana" w:cs="Verdana"/>
          <w:lang w:eastAsia="en-CA"/>
        </w:rPr>
        <w:t xml:space="preserve"> Foundation,</w:t>
      </w:r>
      <w:r>
        <w:rPr>
          <w:rStyle w:val="None"/>
          <w:rFonts w:ascii="Verdana" w:hAnsi="Verdana" w:cs="Verdana"/>
          <w:lang w:eastAsia="en-CA"/>
        </w:rPr>
        <w:t xml:space="preserve"> </w:t>
      </w:r>
      <w:proofErr w:type="spellStart"/>
      <w:r>
        <w:rPr>
          <w:rStyle w:val="None"/>
          <w:rFonts w:ascii="Verdana" w:hAnsi="Verdana" w:cs="Verdana"/>
          <w:lang w:eastAsia="en-CA"/>
        </w:rPr>
        <w:t>Metrostav</w:t>
      </w:r>
      <w:proofErr w:type="spellEnd"/>
      <w:r>
        <w:rPr>
          <w:rStyle w:val="None"/>
          <w:rFonts w:ascii="Verdana" w:hAnsi="Verdana" w:cs="Verdana"/>
          <w:lang w:eastAsia="en-CA"/>
        </w:rPr>
        <w:t>, Ministry of Culture of the Czech Republic</w:t>
      </w:r>
    </w:p>
    <w:p w14:paraId="2E4C024C" w14:textId="7D3CD7C4" w:rsidR="006F31A4" w:rsidRPr="001C77AB" w:rsidRDefault="00181193" w:rsidP="001C77AB">
      <w:pPr>
        <w:ind w:left="-142" w:right="142"/>
        <w:contextualSpacing/>
        <w:rPr>
          <w:rFonts w:ascii="Verdana" w:eastAsia="Times New Roman" w:hAnsi="Verdana"/>
          <w:color w:val="50585F"/>
        </w:rPr>
      </w:pPr>
      <w:proofErr w:type="spellStart"/>
      <w:r>
        <w:rPr>
          <w:rStyle w:val="None"/>
          <w:rFonts w:ascii="Verdana" w:hAnsi="Verdana" w:cs="Verdana"/>
          <w:i/>
          <w:iCs/>
          <w:color w:val="000000"/>
          <w:lang w:eastAsia="en-CA"/>
        </w:rPr>
        <w:t>DOX</w:t>
      </w:r>
      <w:proofErr w:type="spellEnd"/>
      <w:r>
        <w:rPr>
          <w:rStyle w:val="None"/>
          <w:rFonts w:ascii="Verdana" w:hAnsi="Verdana" w:cs="Verdana"/>
          <w:i/>
          <w:iCs/>
          <w:color w:val="000000"/>
          <w:lang w:eastAsia="en-CA"/>
        </w:rPr>
        <w:t xml:space="preserve"> Centre media partners:</w:t>
      </w:r>
      <w:r>
        <w:rPr>
          <w:rStyle w:val="None"/>
          <w:rFonts w:ascii="Verdana" w:hAnsi="Verdana" w:cs="Verdana"/>
          <w:color w:val="000000"/>
          <w:lang w:eastAsia="en-CA"/>
        </w:rPr>
        <w:t xml:space="preserve"> </w:t>
      </w:r>
      <w:proofErr w:type="spellStart"/>
      <w:r>
        <w:rPr>
          <w:rStyle w:val="None"/>
          <w:rFonts w:ascii="Verdana" w:hAnsi="Verdana" w:cs="Verdana"/>
          <w:color w:val="000000"/>
          <w:lang w:eastAsia="en-CA"/>
        </w:rPr>
        <w:t>Hospodářské</w:t>
      </w:r>
      <w:proofErr w:type="spellEnd"/>
      <w:r>
        <w:rPr>
          <w:rStyle w:val="None"/>
          <w:rFonts w:ascii="Verdana" w:hAnsi="Verdana" w:cs="Verdana"/>
          <w:color w:val="000000"/>
          <w:lang w:eastAsia="en-CA"/>
        </w:rPr>
        <w:t xml:space="preserve"> </w:t>
      </w:r>
      <w:proofErr w:type="spellStart"/>
      <w:r>
        <w:rPr>
          <w:rStyle w:val="None"/>
          <w:rFonts w:ascii="Verdana" w:hAnsi="Verdana" w:cs="Verdana"/>
          <w:color w:val="000000"/>
          <w:lang w:eastAsia="en-CA"/>
        </w:rPr>
        <w:t>noviny</w:t>
      </w:r>
      <w:proofErr w:type="spellEnd"/>
      <w:r>
        <w:rPr>
          <w:rStyle w:val="None"/>
          <w:rFonts w:ascii="Verdana" w:hAnsi="Verdana" w:cs="Verdana"/>
          <w:color w:val="000000"/>
          <w:lang w:eastAsia="en-CA"/>
        </w:rPr>
        <w:t xml:space="preserve">, </w:t>
      </w:r>
      <w:proofErr w:type="spellStart"/>
      <w:r>
        <w:rPr>
          <w:rStyle w:val="None"/>
          <w:rFonts w:ascii="Verdana" w:hAnsi="Verdana" w:cs="Verdana"/>
          <w:color w:val="000000"/>
          <w:lang w:eastAsia="en-CA"/>
        </w:rPr>
        <w:t>RESPEKT</w:t>
      </w:r>
      <w:proofErr w:type="spellEnd"/>
      <w:r>
        <w:rPr>
          <w:rStyle w:val="None"/>
          <w:rFonts w:ascii="Verdana" w:hAnsi="Verdana" w:cs="Verdana"/>
          <w:color w:val="000000"/>
          <w:lang w:eastAsia="en-CA"/>
        </w:rPr>
        <w:t xml:space="preserve">, Art &amp; Antiques, </w:t>
      </w:r>
      <w:proofErr w:type="spellStart"/>
      <w:r>
        <w:rPr>
          <w:rStyle w:val="None"/>
          <w:rFonts w:ascii="Verdana" w:hAnsi="Verdana" w:cs="Verdana"/>
          <w:color w:val="000000"/>
          <w:lang w:eastAsia="en-CA"/>
        </w:rPr>
        <w:t>Xantypa</w:t>
      </w:r>
      <w:proofErr w:type="spellEnd"/>
    </w:p>
    <w:p w14:paraId="30FCB77A" w14:textId="77777777" w:rsidR="007715BB" w:rsidRPr="001C77AB" w:rsidRDefault="007715BB" w:rsidP="001C77AB">
      <w:pPr>
        <w:ind w:left="-142" w:right="142"/>
        <w:contextualSpacing/>
        <w:rPr>
          <w:rFonts w:ascii="Verdana" w:hAnsi="Verdana"/>
        </w:rPr>
      </w:pPr>
    </w:p>
    <w:sectPr w:rsidR="007715BB" w:rsidRPr="001C77AB" w:rsidSect="00BF006D">
      <w:pgSz w:w="11907" w:h="16839" w:code="9"/>
      <w:pgMar w:top="1134" w:right="1418"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B8FA6" w14:textId="77777777" w:rsidR="00C22B1C" w:rsidRDefault="00C22B1C" w:rsidP="00EB2A83">
      <w:pPr>
        <w:spacing w:after="0" w:line="240" w:lineRule="auto"/>
      </w:pPr>
      <w:r>
        <w:separator/>
      </w:r>
    </w:p>
  </w:endnote>
  <w:endnote w:type="continuationSeparator" w:id="0">
    <w:p w14:paraId="049D85EC" w14:textId="77777777" w:rsidR="00C22B1C" w:rsidRDefault="00C22B1C" w:rsidP="00EB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E19A8" w14:textId="77777777" w:rsidR="00C22B1C" w:rsidRDefault="00C22B1C" w:rsidP="00EB2A83">
      <w:pPr>
        <w:spacing w:after="0" w:line="240" w:lineRule="auto"/>
      </w:pPr>
      <w:r>
        <w:separator/>
      </w:r>
    </w:p>
  </w:footnote>
  <w:footnote w:type="continuationSeparator" w:id="0">
    <w:p w14:paraId="01657FFA" w14:textId="77777777" w:rsidR="00C22B1C" w:rsidRDefault="00C22B1C" w:rsidP="00EB2A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7E7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27C22"/>
    <w:multiLevelType w:val="hybridMultilevel"/>
    <w:tmpl w:val="47CCB42A"/>
    <w:lvl w:ilvl="0" w:tplc="B7A24DF0">
      <w:start w:val="27"/>
      <w:numFmt w:val="bullet"/>
      <w:lvlText w:val="-"/>
      <w:lvlJc w:val="left"/>
      <w:pPr>
        <w:ind w:left="420" w:hanging="360"/>
      </w:pPr>
      <w:rPr>
        <w:rFonts w:ascii="Verdana" w:eastAsia="Calibri" w:hAnsi="Verdan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7DF90BE0"/>
    <w:multiLevelType w:val="hybridMultilevel"/>
    <w:tmpl w:val="9A8EE91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97"/>
    <w:rsid w:val="000035FB"/>
    <w:rsid w:val="00016C97"/>
    <w:rsid w:val="00020EB3"/>
    <w:rsid w:val="00027D52"/>
    <w:rsid w:val="00053E0E"/>
    <w:rsid w:val="000555AE"/>
    <w:rsid w:val="00057C4D"/>
    <w:rsid w:val="00060356"/>
    <w:rsid w:val="000739AB"/>
    <w:rsid w:val="00083F55"/>
    <w:rsid w:val="00094A17"/>
    <w:rsid w:val="000966C5"/>
    <w:rsid w:val="000A6A00"/>
    <w:rsid w:val="000B48F3"/>
    <w:rsid w:val="000E1E32"/>
    <w:rsid w:val="000E326E"/>
    <w:rsid w:val="000F0137"/>
    <w:rsid w:val="000F167F"/>
    <w:rsid w:val="000F1F50"/>
    <w:rsid w:val="00102BDE"/>
    <w:rsid w:val="001046F8"/>
    <w:rsid w:val="00104AB2"/>
    <w:rsid w:val="00106344"/>
    <w:rsid w:val="001150AA"/>
    <w:rsid w:val="00116E74"/>
    <w:rsid w:val="001231E4"/>
    <w:rsid w:val="0013644A"/>
    <w:rsid w:val="00137209"/>
    <w:rsid w:val="001424F5"/>
    <w:rsid w:val="001472AD"/>
    <w:rsid w:val="00152050"/>
    <w:rsid w:val="00160BAD"/>
    <w:rsid w:val="00164DA3"/>
    <w:rsid w:val="001709E5"/>
    <w:rsid w:val="00181193"/>
    <w:rsid w:val="00183845"/>
    <w:rsid w:val="001A19EC"/>
    <w:rsid w:val="001A7F98"/>
    <w:rsid w:val="001B6C27"/>
    <w:rsid w:val="001C77AB"/>
    <w:rsid w:val="001C7C82"/>
    <w:rsid w:val="001F3104"/>
    <w:rsid w:val="001F6E18"/>
    <w:rsid w:val="00205399"/>
    <w:rsid w:val="00205DB8"/>
    <w:rsid w:val="00240400"/>
    <w:rsid w:val="002413F8"/>
    <w:rsid w:val="00242656"/>
    <w:rsid w:val="0024433F"/>
    <w:rsid w:val="00260041"/>
    <w:rsid w:val="00274B55"/>
    <w:rsid w:val="00286107"/>
    <w:rsid w:val="00287038"/>
    <w:rsid w:val="0029502E"/>
    <w:rsid w:val="00295CEE"/>
    <w:rsid w:val="002B1133"/>
    <w:rsid w:val="002B341D"/>
    <w:rsid w:val="002B47C8"/>
    <w:rsid w:val="002B4A95"/>
    <w:rsid w:val="002D1372"/>
    <w:rsid w:val="002D193B"/>
    <w:rsid w:val="002D2916"/>
    <w:rsid w:val="002D2D03"/>
    <w:rsid w:val="002D3E91"/>
    <w:rsid w:val="002D540E"/>
    <w:rsid w:val="002D6216"/>
    <w:rsid w:val="002D79B1"/>
    <w:rsid w:val="002E589C"/>
    <w:rsid w:val="002E5F08"/>
    <w:rsid w:val="002E73BC"/>
    <w:rsid w:val="002F60AA"/>
    <w:rsid w:val="00302CB2"/>
    <w:rsid w:val="00312F88"/>
    <w:rsid w:val="003140E6"/>
    <w:rsid w:val="003162F0"/>
    <w:rsid w:val="00317C83"/>
    <w:rsid w:val="00320F7E"/>
    <w:rsid w:val="00326350"/>
    <w:rsid w:val="0034058C"/>
    <w:rsid w:val="00352F03"/>
    <w:rsid w:val="00352F6B"/>
    <w:rsid w:val="003579E5"/>
    <w:rsid w:val="00361AAA"/>
    <w:rsid w:val="00362A8B"/>
    <w:rsid w:val="00362E8D"/>
    <w:rsid w:val="00363E33"/>
    <w:rsid w:val="00366079"/>
    <w:rsid w:val="00366D7D"/>
    <w:rsid w:val="0037318B"/>
    <w:rsid w:val="003760AA"/>
    <w:rsid w:val="003773B5"/>
    <w:rsid w:val="00385D60"/>
    <w:rsid w:val="003905C8"/>
    <w:rsid w:val="003B31B5"/>
    <w:rsid w:val="003B5C76"/>
    <w:rsid w:val="003C1449"/>
    <w:rsid w:val="003C7CDA"/>
    <w:rsid w:val="003D20EE"/>
    <w:rsid w:val="003F12F8"/>
    <w:rsid w:val="003F334D"/>
    <w:rsid w:val="003F79C3"/>
    <w:rsid w:val="004074D0"/>
    <w:rsid w:val="00412277"/>
    <w:rsid w:val="0041300D"/>
    <w:rsid w:val="0042001D"/>
    <w:rsid w:val="00434CC9"/>
    <w:rsid w:val="00437A11"/>
    <w:rsid w:val="00445F30"/>
    <w:rsid w:val="00451946"/>
    <w:rsid w:val="00455D6B"/>
    <w:rsid w:val="00455DE9"/>
    <w:rsid w:val="00470C90"/>
    <w:rsid w:val="00472211"/>
    <w:rsid w:val="00473B80"/>
    <w:rsid w:val="00476CD7"/>
    <w:rsid w:val="00497EB5"/>
    <w:rsid w:val="004A315B"/>
    <w:rsid w:val="004C6B79"/>
    <w:rsid w:val="004D23C6"/>
    <w:rsid w:val="004D57A5"/>
    <w:rsid w:val="004E4E0B"/>
    <w:rsid w:val="004F503F"/>
    <w:rsid w:val="004F7AB3"/>
    <w:rsid w:val="00504A9E"/>
    <w:rsid w:val="005513CA"/>
    <w:rsid w:val="00552A2A"/>
    <w:rsid w:val="005541FE"/>
    <w:rsid w:val="00567EA8"/>
    <w:rsid w:val="005763DA"/>
    <w:rsid w:val="005C081C"/>
    <w:rsid w:val="005D45D0"/>
    <w:rsid w:val="005D786E"/>
    <w:rsid w:val="005D7BCD"/>
    <w:rsid w:val="005E29F7"/>
    <w:rsid w:val="005E3535"/>
    <w:rsid w:val="005E3BD2"/>
    <w:rsid w:val="005E464B"/>
    <w:rsid w:val="005E5FB8"/>
    <w:rsid w:val="005E614C"/>
    <w:rsid w:val="005F4898"/>
    <w:rsid w:val="005F7C0C"/>
    <w:rsid w:val="00601005"/>
    <w:rsid w:val="0061661D"/>
    <w:rsid w:val="00617907"/>
    <w:rsid w:val="00644997"/>
    <w:rsid w:val="00651929"/>
    <w:rsid w:val="006624E6"/>
    <w:rsid w:val="0067105D"/>
    <w:rsid w:val="00671BD9"/>
    <w:rsid w:val="00671F8F"/>
    <w:rsid w:val="0067756A"/>
    <w:rsid w:val="006A5E76"/>
    <w:rsid w:val="006B55C9"/>
    <w:rsid w:val="006B6880"/>
    <w:rsid w:val="006C0CD9"/>
    <w:rsid w:val="006C18E2"/>
    <w:rsid w:val="006C6700"/>
    <w:rsid w:val="006D2AF6"/>
    <w:rsid w:val="006E5943"/>
    <w:rsid w:val="006E75DC"/>
    <w:rsid w:val="006F1AB3"/>
    <w:rsid w:val="006F31A4"/>
    <w:rsid w:val="006F7FDE"/>
    <w:rsid w:val="007037C3"/>
    <w:rsid w:val="007056D6"/>
    <w:rsid w:val="00717699"/>
    <w:rsid w:val="0073233C"/>
    <w:rsid w:val="00737A6C"/>
    <w:rsid w:val="007449A2"/>
    <w:rsid w:val="007530C8"/>
    <w:rsid w:val="00754039"/>
    <w:rsid w:val="007715BB"/>
    <w:rsid w:val="00781B0B"/>
    <w:rsid w:val="007964B8"/>
    <w:rsid w:val="007A4DA3"/>
    <w:rsid w:val="007A5466"/>
    <w:rsid w:val="007B0C92"/>
    <w:rsid w:val="007B61D1"/>
    <w:rsid w:val="007B75A2"/>
    <w:rsid w:val="007C0206"/>
    <w:rsid w:val="007C0FA4"/>
    <w:rsid w:val="007C5ADD"/>
    <w:rsid w:val="007C64FA"/>
    <w:rsid w:val="007D18DA"/>
    <w:rsid w:val="007E21B8"/>
    <w:rsid w:val="007E665C"/>
    <w:rsid w:val="007F2EC9"/>
    <w:rsid w:val="008057D9"/>
    <w:rsid w:val="008103F5"/>
    <w:rsid w:val="00811C42"/>
    <w:rsid w:val="00840880"/>
    <w:rsid w:val="00862C81"/>
    <w:rsid w:val="00865DCB"/>
    <w:rsid w:val="0088060A"/>
    <w:rsid w:val="00894CFB"/>
    <w:rsid w:val="008963C7"/>
    <w:rsid w:val="008A0E05"/>
    <w:rsid w:val="008A2FD9"/>
    <w:rsid w:val="008E575E"/>
    <w:rsid w:val="008E59D3"/>
    <w:rsid w:val="008E619E"/>
    <w:rsid w:val="008F5A76"/>
    <w:rsid w:val="00901C11"/>
    <w:rsid w:val="00903692"/>
    <w:rsid w:val="00913E77"/>
    <w:rsid w:val="00925A1D"/>
    <w:rsid w:val="00925F20"/>
    <w:rsid w:val="00937DC2"/>
    <w:rsid w:val="00950A08"/>
    <w:rsid w:val="009602DB"/>
    <w:rsid w:val="009726D2"/>
    <w:rsid w:val="00986413"/>
    <w:rsid w:val="00995BE9"/>
    <w:rsid w:val="009C22B7"/>
    <w:rsid w:val="009C4B5A"/>
    <w:rsid w:val="009D0E21"/>
    <w:rsid w:val="009D1DB8"/>
    <w:rsid w:val="009E2E2B"/>
    <w:rsid w:val="009E31DC"/>
    <w:rsid w:val="009F75B5"/>
    <w:rsid w:val="00A04B77"/>
    <w:rsid w:val="00A07111"/>
    <w:rsid w:val="00A07DB5"/>
    <w:rsid w:val="00A13761"/>
    <w:rsid w:val="00A1743F"/>
    <w:rsid w:val="00A2668A"/>
    <w:rsid w:val="00A30B52"/>
    <w:rsid w:val="00A510A2"/>
    <w:rsid w:val="00A5773B"/>
    <w:rsid w:val="00A61126"/>
    <w:rsid w:val="00A766C5"/>
    <w:rsid w:val="00A77EE3"/>
    <w:rsid w:val="00A8087C"/>
    <w:rsid w:val="00A80912"/>
    <w:rsid w:val="00A96D07"/>
    <w:rsid w:val="00AA0AB3"/>
    <w:rsid w:val="00AB1693"/>
    <w:rsid w:val="00AC1E82"/>
    <w:rsid w:val="00AC7351"/>
    <w:rsid w:val="00AE19A3"/>
    <w:rsid w:val="00AE4D3F"/>
    <w:rsid w:val="00AF0FE0"/>
    <w:rsid w:val="00B06DF0"/>
    <w:rsid w:val="00B256BC"/>
    <w:rsid w:val="00B27A3B"/>
    <w:rsid w:val="00B31610"/>
    <w:rsid w:val="00B5533A"/>
    <w:rsid w:val="00B726C4"/>
    <w:rsid w:val="00B81888"/>
    <w:rsid w:val="00B8525C"/>
    <w:rsid w:val="00B870AD"/>
    <w:rsid w:val="00B92296"/>
    <w:rsid w:val="00BA539A"/>
    <w:rsid w:val="00BA7212"/>
    <w:rsid w:val="00BA7B69"/>
    <w:rsid w:val="00BC6B1B"/>
    <w:rsid w:val="00BC6F16"/>
    <w:rsid w:val="00BC7092"/>
    <w:rsid w:val="00BC7B35"/>
    <w:rsid w:val="00BD1042"/>
    <w:rsid w:val="00BD2C70"/>
    <w:rsid w:val="00BF006D"/>
    <w:rsid w:val="00BF0D73"/>
    <w:rsid w:val="00BF7B35"/>
    <w:rsid w:val="00C02732"/>
    <w:rsid w:val="00C07628"/>
    <w:rsid w:val="00C1228E"/>
    <w:rsid w:val="00C221DB"/>
    <w:rsid w:val="00C22B1C"/>
    <w:rsid w:val="00C3422A"/>
    <w:rsid w:val="00C52BB5"/>
    <w:rsid w:val="00C655CB"/>
    <w:rsid w:val="00C7435D"/>
    <w:rsid w:val="00C925A9"/>
    <w:rsid w:val="00C95FF7"/>
    <w:rsid w:val="00C97099"/>
    <w:rsid w:val="00CA069C"/>
    <w:rsid w:val="00CB3040"/>
    <w:rsid w:val="00CD2BCB"/>
    <w:rsid w:val="00CD498D"/>
    <w:rsid w:val="00CE31E4"/>
    <w:rsid w:val="00CE6E18"/>
    <w:rsid w:val="00CE7139"/>
    <w:rsid w:val="00CE7DD2"/>
    <w:rsid w:val="00CF0CA7"/>
    <w:rsid w:val="00CF3ABA"/>
    <w:rsid w:val="00D11A75"/>
    <w:rsid w:val="00D23592"/>
    <w:rsid w:val="00D5750E"/>
    <w:rsid w:val="00D65484"/>
    <w:rsid w:val="00D66D62"/>
    <w:rsid w:val="00D7753E"/>
    <w:rsid w:val="00D919F7"/>
    <w:rsid w:val="00DB26BC"/>
    <w:rsid w:val="00DC1947"/>
    <w:rsid w:val="00DD43E9"/>
    <w:rsid w:val="00DE05B5"/>
    <w:rsid w:val="00DE1FA6"/>
    <w:rsid w:val="00DE3677"/>
    <w:rsid w:val="00DF1410"/>
    <w:rsid w:val="00E0127A"/>
    <w:rsid w:val="00E147FD"/>
    <w:rsid w:val="00E175AA"/>
    <w:rsid w:val="00E26C87"/>
    <w:rsid w:val="00E37B77"/>
    <w:rsid w:val="00E50C67"/>
    <w:rsid w:val="00E60003"/>
    <w:rsid w:val="00EA74C2"/>
    <w:rsid w:val="00EB2A83"/>
    <w:rsid w:val="00EB5762"/>
    <w:rsid w:val="00EC6BAD"/>
    <w:rsid w:val="00ED08AA"/>
    <w:rsid w:val="00EE2F88"/>
    <w:rsid w:val="00EE3C15"/>
    <w:rsid w:val="00EF7C20"/>
    <w:rsid w:val="00F06B9E"/>
    <w:rsid w:val="00F07AED"/>
    <w:rsid w:val="00F22A26"/>
    <w:rsid w:val="00F25F41"/>
    <w:rsid w:val="00F31FA1"/>
    <w:rsid w:val="00F32292"/>
    <w:rsid w:val="00F35A02"/>
    <w:rsid w:val="00F66A5D"/>
    <w:rsid w:val="00F711A1"/>
    <w:rsid w:val="00F8689F"/>
    <w:rsid w:val="00F86CE1"/>
    <w:rsid w:val="00F94469"/>
    <w:rsid w:val="00FA681C"/>
    <w:rsid w:val="00FB0D10"/>
    <w:rsid w:val="00FB234A"/>
    <w:rsid w:val="00FB25F5"/>
    <w:rsid w:val="00FB6125"/>
    <w:rsid w:val="00FC069F"/>
    <w:rsid w:val="00FD6DAE"/>
    <w:rsid w:val="00FE2456"/>
    <w:rsid w:val="00FF2D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CD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Heading2">
    <w:name w:val="heading 2"/>
    <w:basedOn w:val="Normal"/>
    <w:next w:val="Normal"/>
    <w:link w:val="Heading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4997"/>
    <w:rPr>
      <w:rFonts w:ascii="Times New Roman" w:eastAsia="Arial Unicode MS" w:hAnsi="Times New Roman"/>
      <w:b/>
      <w:bCs/>
      <w:kern w:val="36"/>
      <w:sz w:val="48"/>
      <w:szCs w:val="48"/>
      <w:u w:color="000000"/>
    </w:rPr>
  </w:style>
  <w:style w:type="character" w:customStyle="1" w:styleId="Heading2Char">
    <w:name w:val="Heading 2 Char"/>
    <w:link w:val="Heading2"/>
    <w:rsid w:val="00644997"/>
    <w:rPr>
      <w:rFonts w:ascii="Cambria" w:eastAsia="MS Gothic" w:hAnsi="Cambria"/>
      <w:b/>
      <w:bCs/>
      <w:color w:val="4F81BD"/>
      <w:sz w:val="26"/>
      <w:szCs w:val="26"/>
      <w:u w:color="000000"/>
    </w:rPr>
  </w:style>
  <w:style w:type="character" w:styleId="Hyperlink">
    <w:name w:val="Hyperlink"/>
    <w:uiPriority w:val="99"/>
    <w:rsid w:val="00644997"/>
    <w:rPr>
      <w:rFonts w:cs="Times New Roman"/>
      <w:u w:val="single"/>
    </w:rPr>
  </w:style>
  <w:style w:type="paragraph" w:styleId="NormalWeb">
    <w:name w:val="Normal (Web)"/>
    <w:basedOn w:val="Normal"/>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rPr>
  </w:style>
  <w:style w:type="paragraph" w:customStyle="1" w:styleId="MediumShading1-Accent11">
    <w:name w:val="Medium Shading 1 - Accent 11"/>
    <w:uiPriority w:val="1"/>
    <w:qFormat/>
    <w:rsid w:val="0067105D"/>
    <w:rPr>
      <w:sz w:val="24"/>
      <w:szCs w:val="22"/>
      <w:lang w:eastAsia="en-US"/>
    </w:rPr>
  </w:style>
  <w:style w:type="character" w:styleId="Strong">
    <w:name w:val="Strong"/>
    <w:uiPriority w:val="22"/>
    <w:qFormat/>
    <w:rsid w:val="0067105D"/>
    <w:rPr>
      <w:b/>
      <w:bCs/>
    </w:rPr>
  </w:style>
  <w:style w:type="character" w:styleId="FollowedHyperlink">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Emphasis">
    <w:name w:val="Emphasis"/>
    <w:uiPriority w:val="20"/>
    <w:qFormat/>
    <w:rsid w:val="001F3104"/>
    <w:rPr>
      <w:i/>
      <w:iCs/>
    </w:rPr>
  </w:style>
  <w:style w:type="character" w:customStyle="1" w:styleId="normaltextrunscxw208779535">
    <w:name w:val="normaltextrun scxw208779535"/>
    <w:rsid w:val="004D23C6"/>
  </w:style>
  <w:style w:type="character" w:styleId="FootnoteReference">
    <w:name w:val="footnote reference"/>
    <w:semiHidden/>
    <w:rsid w:val="00240400"/>
    <w:rPr>
      <w:vertAlign w:val="superscript"/>
    </w:rPr>
  </w:style>
  <w:style w:type="paragraph" w:styleId="BalloonText">
    <w:name w:val="Balloon Text"/>
    <w:basedOn w:val="Normal"/>
    <w:link w:val="BalloonTextChar"/>
    <w:uiPriority w:val="99"/>
    <w:semiHidden/>
    <w:unhideWhenUsed/>
    <w:rsid w:val="00362E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E8D"/>
    <w:rPr>
      <w:rFonts w:ascii="Tahoma" w:hAnsi="Tahoma" w:cs="Tahoma"/>
      <w:sz w:val="16"/>
      <w:szCs w:val="16"/>
      <w:lang w:eastAsia="en-US"/>
    </w:rPr>
  </w:style>
  <w:style w:type="character" w:styleId="CommentReference">
    <w:name w:val="annotation reference"/>
    <w:uiPriority w:val="99"/>
    <w:semiHidden/>
    <w:unhideWhenUsed/>
    <w:rsid w:val="00362E8D"/>
    <w:rPr>
      <w:sz w:val="16"/>
      <w:szCs w:val="16"/>
    </w:rPr>
  </w:style>
  <w:style w:type="paragraph" w:styleId="CommentText">
    <w:name w:val="annotation text"/>
    <w:basedOn w:val="Normal"/>
    <w:link w:val="CommentTextChar"/>
    <w:uiPriority w:val="99"/>
    <w:semiHidden/>
    <w:unhideWhenUsed/>
    <w:rsid w:val="00362E8D"/>
    <w:rPr>
      <w:sz w:val="20"/>
      <w:szCs w:val="20"/>
    </w:rPr>
  </w:style>
  <w:style w:type="character" w:customStyle="1" w:styleId="CommentTextChar">
    <w:name w:val="Comment Text Char"/>
    <w:link w:val="CommentText"/>
    <w:uiPriority w:val="99"/>
    <w:semiHidden/>
    <w:rsid w:val="00362E8D"/>
    <w:rPr>
      <w:lang w:eastAsia="en-US"/>
    </w:rPr>
  </w:style>
  <w:style w:type="paragraph" w:styleId="CommentSubject">
    <w:name w:val="annotation subject"/>
    <w:basedOn w:val="CommentText"/>
    <w:next w:val="CommentText"/>
    <w:link w:val="CommentSubjectChar"/>
    <w:uiPriority w:val="99"/>
    <w:semiHidden/>
    <w:unhideWhenUsed/>
    <w:rsid w:val="00362E8D"/>
    <w:rPr>
      <w:b/>
      <w:bCs/>
    </w:rPr>
  </w:style>
  <w:style w:type="character" w:customStyle="1" w:styleId="CommentSubjectChar">
    <w:name w:val="Comment Subject Char"/>
    <w:link w:val="CommentSubject"/>
    <w:uiPriority w:val="99"/>
    <w:semiHidden/>
    <w:rsid w:val="00362E8D"/>
    <w:rPr>
      <w:b/>
      <w:bCs/>
      <w:lang w:eastAsia="en-US"/>
    </w:rPr>
  </w:style>
  <w:style w:type="paragraph" w:styleId="Header">
    <w:name w:val="header"/>
    <w:basedOn w:val="Normal"/>
    <w:link w:val="HeaderChar"/>
    <w:uiPriority w:val="99"/>
    <w:unhideWhenUsed/>
    <w:rsid w:val="00EB2A83"/>
    <w:pPr>
      <w:tabs>
        <w:tab w:val="center" w:pos="4536"/>
        <w:tab w:val="right" w:pos="9072"/>
      </w:tabs>
    </w:pPr>
  </w:style>
  <w:style w:type="character" w:customStyle="1" w:styleId="HeaderChar">
    <w:name w:val="Header Char"/>
    <w:link w:val="Header"/>
    <w:uiPriority w:val="99"/>
    <w:rsid w:val="00EB2A83"/>
    <w:rPr>
      <w:sz w:val="22"/>
      <w:szCs w:val="22"/>
      <w:lang w:eastAsia="en-US"/>
    </w:rPr>
  </w:style>
  <w:style w:type="paragraph" w:styleId="Footer">
    <w:name w:val="footer"/>
    <w:basedOn w:val="Normal"/>
    <w:link w:val="FooterChar"/>
    <w:uiPriority w:val="99"/>
    <w:unhideWhenUsed/>
    <w:rsid w:val="00EB2A83"/>
    <w:pPr>
      <w:tabs>
        <w:tab w:val="center" w:pos="4536"/>
        <w:tab w:val="right" w:pos="9072"/>
      </w:tabs>
    </w:pPr>
  </w:style>
  <w:style w:type="character" w:customStyle="1" w:styleId="FooterChar">
    <w:name w:val="Footer Char"/>
    <w:link w:val="Footer"/>
    <w:uiPriority w:val="99"/>
    <w:rsid w:val="00EB2A83"/>
    <w:rPr>
      <w:sz w:val="22"/>
      <w:szCs w:val="22"/>
      <w:lang w:eastAsia="en-US"/>
    </w:rPr>
  </w:style>
  <w:style w:type="paragraph" w:customStyle="1" w:styleId="Standard">
    <w:name w:val="Standard"/>
    <w:rsid w:val="00A04B7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72"/>
    <w:qFormat/>
    <w:rsid w:val="006D2A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Heading2">
    <w:name w:val="heading 2"/>
    <w:basedOn w:val="Normal"/>
    <w:next w:val="Normal"/>
    <w:link w:val="Heading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4997"/>
    <w:rPr>
      <w:rFonts w:ascii="Times New Roman" w:eastAsia="Arial Unicode MS" w:hAnsi="Times New Roman"/>
      <w:b/>
      <w:bCs/>
      <w:kern w:val="36"/>
      <w:sz w:val="48"/>
      <w:szCs w:val="48"/>
      <w:u w:color="000000"/>
    </w:rPr>
  </w:style>
  <w:style w:type="character" w:customStyle="1" w:styleId="Heading2Char">
    <w:name w:val="Heading 2 Char"/>
    <w:link w:val="Heading2"/>
    <w:rsid w:val="00644997"/>
    <w:rPr>
      <w:rFonts w:ascii="Cambria" w:eastAsia="MS Gothic" w:hAnsi="Cambria"/>
      <w:b/>
      <w:bCs/>
      <w:color w:val="4F81BD"/>
      <w:sz w:val="26"/>
      <w:szCs w:val="26"/>
      <w:u w:color="000000"/>
    </w:rPr>
  </w:style>
  <w:style w:type="character" w:styleId="Hyperlink">
    <w:name w:val="Hyperlink"/>
    <w:uiPriority w:val="99"/>
    <w:rsid w:val="00644997"/>
    <w:rPr>
      <w:rFonts w:cs="Times New Roman"/>
      <w:u w:val="single"/>
    </w:rPr>
  </w:style>
  <w:style w:type="paragraph" w:styleId="NormalWeb">
    <w:name w:val="Normal (Web)"/>
    <w:basedOn w:val="Normal"/>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rPr>
  </w:style>
  <w:style w:type="paragraph" w:customStyle="1" w:styleId="MediumShading1-Accent11">
    <w:name w:val="Medium Shading 1 - Accent 11"/>
    <w:uiPriority w:val="1"/>
    <w:qFormat/>
    <w:rsid w:val="0067105D"/>
    <w:rPr>
      <w:sz w:val="24"/>
      <w:szCs w:val="22"/>
      <w:lang w:eastAsia="en-US"/>
    </w:rPr>
  </w:style>
  <w:style w:type="character" w:styleId="Strong">
    <w:name w:val="Strong"/>
    <w:uiPriority w:val="22"/>
    <w:qFormat/>
    <w:rsid w:val="0067105D"/>
    <w:rPr>
      <w:b/>
      <w:bCs/>
    </w:rPr>
  </w:style>
  <w:style w:type="character" w:styleId="FollowedHyperlink">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Emphasis">
    <w:name w:val="Emphasis"/>
    <w:uiPriority w:val="20"/>
    <w:qFormat/>
    <w:rsid w:val="001F3104"/>
    <w:rPr>
      <w:i/>
      <w:iCs/>
    </w:rPr>
  </w:style>
  <w:style w:type="character" w:customStyle="1" w:styleId="normaltextrunscxw208779535">
    <w:name w:val="normaltextrun scxw208779535"/>
    <w:rsid w:val="004D23C6"/>
  </w:style>
  <w:style w:type="character" w:styleId="FootnoteReference">
    <w:name w:val="footnote reference"/>
    <w:semiHidden/>
    <w:rsid w:val="00240400"/>
    <w:rPr>
      <w:vertAlign w:val="superscript"/>
    </w:rPr>
  </w:style>
  <w:style w:type="paragraph" w:styleId="BalloonText">
    <w:name w:val="Balloon Text"/>
    <w:basedOn w:val="Normal"/>
    <w:link w:val="BalloonTextChar"/>
    <w:uiPriority w:val="99"/>
    <w:semiHidden/>
    <w:unhideWhenUsed/>
    <w:rsid w:val="00362E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E8D"/>
    <w:rPr>
      <w:rFonts w:ascii="Tahoma" w:hAnsi="Tahoma" w:cs="Tahoma"/>
      <w:sz w:val="16"/>
      <w:szCs w:val="16"/>
      <w:lang w:eastAsia="en-US"/>
    </w:rPr>
  </w:style>
  <w:style w:type="character" w:styleId="CommentReference">
    <w:name w:val="annotation reference"/>
    <w:uiPriority w:val="99"/>
    <w:semiHidden/>
    <w:unhideWhenUsed/>
    <w:rsid w:val="00362E8D"/>
    <w:rPr>
      <w:sz w:val="16"/>
      <w:szCs w:val="16"/>
    </w:rPr>
  </w:style>
  <w:style w:type="paragraph" w:styleId="CommentText">
    <w:name w:val="annotation text"/>
    <w:basedOn w:val="Normal"/>
    <w:link w:val="CommentTextChar"/>
    <w:uiPriority w:val="99"/>
    <w:semiHidden/>
    <w:unhideWhenUsed/>
    <w:rsid w:val="00362E8D"/>
    <w:rPr>
      <w:sz w:val="20"/>
      <w:szCs w:val="20"/>
    </w:rPr>
  </w:style>
  <w:style w:type="character" w:customStyle="1" w:styleId="CommentTextChar">
    <w:name w:val="Comment Text Char"/>
    <w:link w:val="CommentText"/>
    <w:uiPriority w:val="99"/>
    <w:semiHidden/>
    <w:rsid w:val="00362E8D"/>
    <w:rPr>
      <w:lang w:eastAsia="en-US"/>
    </w:rPr>
  </w:style>
  <w:style w:type="paragraph" w:styleId="CommentSubject">
    <w:name w:val="annotation subject"/>
    <w:basedOn w:val="CommentText"/>
    <w:next w:val="CommentText"/>
    <w:link w:val="CommentSubjectChar"/>
    <w:uiPriority w:val="99"/>
    <w:semiHidden/>
    <w:unhideWhenUsed/>
    <w:rsid w:val="00362E8D"/>
    <w:rPr>
      <w:b/>
      <w:bCs/>
    </w:rPr>
  </w:style>
  <w:style w:type="character" w:customStyle="1" w:styleId="CommentSubjectChar">
    <w:name w:val="Comment Subject Char"/>
    <w:link w:val="CommentSubject"/>
    <w:uiPriority w:val="99"/>
    <w:semiHidden/>
    <w:rsid w:val="00362E8D"/>
    <w:rPr>
      <w:b/>
      <w:bCs/>
      <w:lang w:eastAsia="en-US"/>
    </w:rPr>
  </w:style>
  <w:style w:type="paragraph" w:styleId="Header">
    <w:name w:val="header"/>
    <w:basedOn w:val="Normal"/>
    <w:link w:val="HeaderChar"/>
    <w:uiPriority w:val="99"/>
    <w:unhideWhenUsed/>
    <w:rsid w:val="00EB2A83"/>
    <w:pPr>
      <w:tabs>
        <w:tab w:val="center" w:pos="4536"/>
        <w:tab w:val="right" w:pos="9072"/>
      </w:tabs>
    </w:pPr>
  </w:style>
  <w:style w:type="character" w:customStyle="1" w:styleId="HeaderChar">
    <w:name w:val="Header Char"/>
    <w:link w:val="Header"/>
    <w:uiPriority w:val="99"/>
    <w:rsid w:val="00EB2A83"/>
    <w:rPr>
      <w:sz w:val="22"/>
      <w:szCs w:val="22"/>
      <w:lang w:eastAsia="en-US"/>
    </w:rPr>
  </w:style>
  <w:style w:type="paragraph" w:styleId="Footer">
    <w:name w:val="footer"/>
    <w:basedOn w:val="Normal"/>
    <w:link w:val="FooterChar"/>
    <w:uiPriority w:val="99"/>
    <w:unhideWhenUsed/>
    <w:rsid w:val="00EB2A83"/>
    <w:pPr>
      <w:tabs>
        <w:tab w:val="center" w:pos="4536"/>
        <w:tab w:val="right" w:pos="9072"/>
      </w:tabs>
    </w:pPr>
  </w:style>
  <w:style w:type="character" w:customStyle="1" w:styleId="FooterChar">
    <w:name w:val="Footer Char"/>
    <w:link w:val="Footer"/>
    <w:uiPriority w:val="99"/>
    <w:rsid w:val="00EB2A83"/>
    <w:rPr>
      <w:sz w:val="22"/>
      <w:szCs w:val="22"/>
      <w:lang w:eastAsia="en-US"/>
    </w:rPr>
  </w:style>
  <w:style w:type="paragraph" w:customStyle="1" w:styleId="Standard">
    <w:name w:val="Standard"/>
    <w:rsid w:val="00A04B7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72"/>
    <w:qFormat/>
    <w:rsid w:val="006D2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434">
      <w:bodyDiv w:val="1"/>
      <w:marLeft w:val="0"/>
      <w:marRight w:val="0"/>
      <w:marTop w:val="0"/>
      <w:marBottom w:val="0"/>
      <w:divBdr>
        <w:top w:val="none" w:sz="0" w:space="0" w:color="auto"/>
        <w:left w:val="none" w:sz="0" w:space="0" w:color="auto"/>
        <w:bottom w:val="none" w:sz="0" w:space="0" w:color="auto"/>
        <w:right w:val="none" w:sz="0" w:space="0" w:color="auto"/>
      </w:divBdr>
    </w:div>
    <w:div w:id="51589665">
      <w:bodyDiv w:val="1"/>
      <w:marLeft w:val="0"/>
      <w:marRight w:val="0"/>
      <w:marTop w:val="0"/>
      <w:marBottom w:val="0"/>
      <w:divBdr>
        <w:top w:val="none" w:sz="0" w:space="0" w:color="auto"/>
        <w:left w:val="none" w:sz="0" w:space="0" w:color="auto"/>
        <w:bottom w:val="none" w:sz="0" w:space="0" w:color="auto"/>
        <w:right w:val="none" w:sz="0" w:space="0" w:color="auto"/>
      </w:divBdr>
    </w:div>
    <w:div w:id="56435900">
      <w:bodyDiv w:val="1"/>
      <w:marLeft w:val="0"/>
      <w:marRight w:val="0"/>
      <w:marTop w:val="0"/>
      <w:marBottom w:val="0"/>
      <w:divBdr>
        <w:top w:val="none" w:sz="0" w:space="0" w:color="auto"/>
        <w:left w:val="none" w:sz="0" w:space="0" w:color="auto"/>
        <w:bottom w:val="none" w:sz="0" w:space="0" w:color="auto"/>
        <w:right w:val="none" w:sz="0" w:space="0" w:color="auto"/>
      </w:divBdr>
    </w:div>
    <w:div w:id="64109070">
      <w:bodyDiv w:val="1"/>
      <w:marLeft w:val="0"/>
      <w:marRight w:val="0"/>
      <w:marTop w:val="0"/>
      <w:marBottom w:val="0"/>
      <w:divBdr>
        <w:top w:val="none" w:sz="0" w:space="0" w:color="auto"/>
        <w:left w:val="none" w:sz="0" w:space="0" w:color="auto"/>
        <w:bottom w:val="none" w:sz="0" w:space="0" w:color="auto"/>
        <w:right w:val="none" w:sz="0" w:space="0" w:color="auto"/>
      </w:divBdr>
    </w:div>
    <w:div w:id="106431253">
      <w:bodyDiv w:val="1"/>
      <w:marLeft w:val="0"/>
      <w:marRight w:val="0"/>
      <w:marTop w:val="0"/>
      <w:marBottom w:val="0"/>
      <w:divBdr>
        <w:top w:val="none" w:sz="0" w:space="0" w:color="auto"/>
        <w:left w:val="none" w:sz="0" w:space="0" w:color="auto"/>
        <w:bottom w:val="none" w:sz="0" w:space="0" w:color="auto"/>
        <w:right w:val="none" w:sz="0" w:space="0" w:color="auto"/>
      </w:divBdr>
    </w:div>
    <w:div w:id="345715094">
      <w:bodyDiv w:val="1"/>
      <w:marLeft w:val="0"/>
      <w:marRight w:val="0"/>
      <w:marTop w:val="0"/>
      <w:marBottom w:val="0"/>
      <w:divBdr>
        <w:top w:val="none" w:sz="0" w:space="0" w:color="auto"/>
        <w:left w:val="none" w:sz="0" w:space="0" w:color="auto"/>
        <w:bottom w:val="none" w:sz="0" w:space="0" w:color="auto"/>
        <w:right w:val="none" w:sz="0" w:space="0" w:color="auto"/>
      </w:divBdr>
    </w:div>
    <w:div w:id="584847646">
      <w:bodyDiv w:val="1"/>
      <w:marLeft w:val="0"/>
      <w:marRight w:val="0"/>
      <w:marTop w:val="0"/>
      <w:marBottom w:val="0"/>
      <w:divBdr>
        <w:top w:val="none" w:sz="0" w:space="0" w:color="auto"/>
        <w:left w:val="none" w:sz="0" w:space="0" w:color="auto"/>
        <w:bottom w:val="none" w:sz="0" w:space="0" w:color="auto"/>
        <w:right w:val="none" w:sz="0" w:space="0" w:color="auto"/>
      </w:divBdr>
    </w:div>
    <w:div w:id="644043965">
      <w:bodyDiv w:val="1"/>
      <w:marLeft w:val="0"/>
      <w:marRight w:val="0"/>
      <w:marTop w:val="0"/>
      <w:marBottom w:val="0"/>
      <w:divBdr>
        <w:top w:val="none" w:sz="0" w:space="0" w:color="auto"/>
        <w:left w:val="none" w:sz="0" w:space="0" w:color="auto"/>
        <w:bottom w:val="none" w:sz="0" w:space="0" w:color="auto"/>
        <w:right w:val="none" w:sz="0" w:space="0" w:color="auto"/>
      </w:divBdr>
    </w:div>
    <w:div w:id="654145191">
      <w:bodyDiv w:val="1"/>
      <w:marLeft w:val="0"/>
      <w:marRight w:val="0"/>
      <w:marTop w:val="0"/>
      <w:marBottom w:val="0"/>
      <w:divBdr>
        <w:top w:val="none" w:sz="0" w:space="0" w:color="auto"/>
        <w:left w:val="none" w:sz="0" w:space="0" w:color="auto"/>
        <w:bottom w:val="none" w:sz="0" w:space="0" w:color="auto"/>
        <w:right w:val="none" w:sz="0" w:space="0" w:color="auto"/>
      </w:divBdr>
    </w:div>
    <w:div w:id="738287598">
      <w:bodyDiv w:val="1"/>
      <w:marLeft w:val="0"/>
      <w:marRight w:val="0"/>
      <w:marTop w:val="0"/>
      <w:marBottom w:val="0"/>
      <w:divBdr>
        <w:top w:val="none" w:sz="0" w:space="0" w:color="auto"/>
        <w:left w:val="none" w:sz="0" w:space="0" w:color="auto"/>
        <w:bottom w:val="none" w:sz="0" w:space="0" w:color="auto"/>
        <w:right w:val="none" w:sz="0" w:space="0" w:color="auto"/>
      </w:divBdr>
    </w:div>
    <w:div w:id="798453452">
      <w:bodyDiv w:val="1"/>
      <w:marLeft w:val="0"/>
      <w:marRight w:val="0"/>
      <w:marTop w:val="0"/>
      <w:marBottom w:val="0"/>
      <w:divBdr>
        <w:top w:val="none" w:sz="0" w:space="0" w:color="auto"/>
        <w:left w:val="none" w:sz="0" w:space="0" w:color="auto"/>
        <w:bottom w:val="none" w:sz="0" w:space="0" w:color="auto"/>
        <w:right w:val="none" w:sz="0" w:space="0" w:color="auto"/>
      </w:divBdr>
    </w:div>
    <w:div w:id="868227541">
      <w:bodyDiv w:val="1"/>
      <w:marLeft w:val="0"/>
      <w:marRight w:val="0"/>
      <w:marTop w:val="0"/>
      <w:marBottom w:val="0"/>
      <w:divBdr>
        <w:top w:val="none" w:sz="0" w:space="0" w:color="auto"/>
        <w:left w:val="none" w:sz="0" w:space="0" w:color="auto"/>
        <w:bottom w:val="none" w:sz="0" w:space="0" w:color="auto"/>
        <w:right w:val="none" w:sz="0" w:space="0" w:color="auto"/>
      </w:divBdr>
      <w:divsChild>
        <w:div w:id="1069502467">
          <w:marLeft w:val="0"/>
          <w:marRight w:val="0"/>
          <w:marTop w:val="0"/>
          <w:marBottom w:val="0"/>
          <w:divBdr>
            <w:top w:val="none" w:sz="0" w:space="0" w:color="auto"/>
            <w:left w:val="none" w:sz="0" w:space="0" w:color="auto"/>
            <w:bottom w:val="none" w:sz="0" w:space="0" w:color="auto"/>
            <w:right w:val="none" w:sz="0" w:space="0" w:color="auto"/>
          </w:divBdr>
        </w:div>
        <w:div w:id="1937788228">
          <w:marLeft w:val="0"/>
          <w:marRight w:val="0"/>
          <w:marTop w:val="0"/>
          <w:marBottom w:val="0"/>
          <w:divBdr>
            <w:top w:val="none" w:sz="0" w:space="0" w:color="auto"/>
            <w:left w:val="none" w:sz="0" w:space="0" w:color="auto"/>
            <w:bottom w:val="none" w:sz="0" w:space="0" w:color="auto"/>
            <w:right w:val="none" w:sz="0" w:space="0" w:color="auto"/>
          </w:divBdr>
        </w:div>
      </w:divsChild>
    </w:div>
    <w:div w:id="1056658625">
      <w:bodyDiv w:val="1"/>
      <w:marLeft w:val="0"/>
      <w:marRight w:val="0"/>
      <w:marTop w:val="0"/>
      <w:marBottom w:val="0"/>
      <w:divBdr>
        <w:top w:val="none" w:sz="0" w:space="0" w:color="auto"/>
        <w:left w:val="none" w:sz="0" w:space="0" w:color="auto"/>
        <w:bottom w:val="none" w:sz="0" w:space="0" w:color="auto"/>
        <w:right w:val="none" w:sz="0" w:space="0" w:color="auto"/>
      </w:divBdr>
    </w:div>
    <w:div w:id="1120995074">
      <w:bodyDiv w:val="1"/>
      <w:marLeft w:val="0"/>
      <w:marRight w:val="0"/>
      <w:marTop w:val="0"/>
      <w:marBottom w:val="0"/>
      <w:divBdr>
        <w:top w:val="none" w:sz="0" w:space="0" w:color="auto"/>
        <w:left w:val="none" w:sz="0" w:space="0" w:color="auto"/>
        <w:bottom w:val="none" w:sz="0" w:space="0" w:color="auto"/>
        <w:right w:val="none" w:sz="0" w:space="0" w:color="auto"/>
      </w:divBdr>
    </w:div>
    <w:div w:id="1168135957">
      <w:bodyDiv w:val="1"/>
      <w:marLeft w:val="0"/>
      <w:marRight w:val="0"/>
      <w:marTop w:val="0"/>
      <w:marBottom w:val="0"/>
      <w:divBdr>
        <w:top w:val="none" w:sz="0" w:space="0" w:color="auto"/>
        <w:left w:val="none" w:sz="0" w:space="0" w:color="auto"/>
        <w:bottom w:val="none" w:sz="0" w:space="0" w:color="auto"/>
        <w:right w:val="none" w:sz="0" w:space="0" w:color="auto"/>
      </w:divBdr>
      <w:divsChild>
        <w:div w:id="45566105">
          <w:marLeft w:val="0"/>
          <w:marRight w:val="0"/>
          <w:marTop w:val="0"/>
          <w:marBottom w:val="0"/>
          <w:divBdr>
            <w:top w:val="none" w:sz="0" w:space="0" w:color="auto"/>
            <w:left w:val="none" w:sz="0" w:space="0" w:color="auto"/>
            <w:bottom w:val="none" w:sz="0" w:space="0" w:color="auto"/>
            <w:right w:val="none" w:sz="0" w:space="0" w:color="auto"/>
          </w:divBdr>
          <w:divsChild>
            <w:div w:id="1971861781">
              <w:marLeft w:val="0"/>
              <w:marRight w:val="0"/>
              <w:marTop w:val="0"/>
              <w:marBottom w:val="0"/>
              <w:divBdr>
                <w:top w:val="none" w:sz="0" w:space="0" w:color="auto"/>
                <w:left w:val="none" w:sz="0" w:space="0" w:color="auto"/>
                <w:bottom w:val="none" w:sz="0" w:space="0" w:color="auto"/>
                <w:right w:val="none" w:sz="0" w:space="0" w:color="auto"/>
              </w:divBdr>
            </w:div>
          </w:divsChild>
        </w:div>
        <w:div w:id="750591236">
          <w:marLeft w:val="0"/>
          <w:marRight w:val="0"/>
          <w:marTop w:val="0"/>
          <w:marBottom w:val="0"/>
          <w:divBdr>
            <w:top w:val="none" w:sz="0" w:space="0" w:color="auto"/>
            <w:left w:val="none" w:sz="0" w:space="0" w:color="auto"/>
            <w:bottom w:val="none" w:sz="0" w:space="0" w:color="auto"/>
            <w:right w:val="none" w:sz="0" w:space="0" w:color="auto"/>
          </w:divBdr>
        </w:div>
      </w:divsChild>
    </w:div>
    <w:div w:id="1243099969">
      <w:bodyDiv w:val="1"/>
      <w:marLeft w:val="0"/>
      <w:marRight w:val="0"/>
      <w:marTop w:val="0"/>
      <w:marBottom w:val="0"/>
      <w:divBdr>
        <w:top w:val="none" w:sz="0" w:space="0" w:color="auto"/>
        <w:left w:val="none" w:sz="0" w:space="0" w:color="auto"/>
        <w:bottom w:val="none" w:sz="0" w:space="0" w:color="auto"/>
        <w:right w:val="none" w:sz="0" w:space="0" w:color="auto"/>
      </w:divBdr>
    </w:div>
    <w:div w:id="1333604327">
      <w:bodyDiv w:val="1"/>
      <w:marLeft w:val="0"/>
      <w:marRight w:val="0"/>
      <w:marTop w:val="0"/>
      <w:marBottom w:val="0"/>
      <w:divBdr>
        <w:top w:val="none" w:sz="0" w:space="0" w:color="auto"/>
        <w:left w:val="none" w:sz="0" w:space="0" w:color="auto"/>
        <w:bottom w:val="none" w:sz="0" w:space="0" w:color="auto"/>
        <w:right w:val="none" w:sz="0" w:space="0" w:color="auto"/>
      </w:divBdr>
    </w:div>
    <w:div w:id="1363747015">
      <w:bodyDiv w:val="1"/>
      <w:marLeft w:val="0"/>
      <w:marRight w:val="0"/>
      <w:marTop w:val="0"/>
      <w:marBottom w:val="0"/>
      <w:divBdr>
        <w:top w:val="none" w:sz="0" w:space="0" w:color="auto"/>
        <w:left w:val="none" w:sz="0" w:space="0" w:color="auto"/>
        <w:bottom w:val="none" w:sz="0" w:space="0" w:color="auto"/>
        <w:right w:val="none" w:sz="0" w:space="0" w:color="auto"/>
      </w:divBdr>
    </w:div>
    <w:div w:id="1387877660">
      <w:bodyDiv w:val="1"/>
      <w:marLeft w:val="0"/>
      <w:marRight w:val="0"/>
      <w:marTop w:val="0"/>
      <w:marBottom w:val="0"/>
      <w:divBdr>
        <w:top w:val="none" w:sz="0" w:space="0" w:color="auto"/>
        <w:left w:val="none" w:sz="0" w:space="0" w:color="auto"/>
        <w:bottom w:val="none" w:sz="0" w:space="0" w:color="auto"/>
        <w:right w:val="none" w:sz="0" w:space="0" w:color="auto"/>
      </w:divBdr>
    </w:div>
    <w:div w:id="1456674974">
      <w:bodyDiv w:val="1"/>
      <w:marLeft w:val="0"/>
      <w:marRight w:val="0"/>
      <w:marTop w:val="0"/>
      <w:marBottom w:val="0"/>
      <w:divBdr>
        <w:top w:val="none" w:sz="0" w:space="0" w:color="auto"/>
        <w:left w:val="none" w:sz="0" w:space="0" w:color="auto"/>
        <w:bottom w:val="none" w:sz="0" w:space="0" w:color="auto"/>
        <w:right w:val="none" w:sz="0" w:space="0" w:color="auto"/>
      </w:divBdr>
    </w:div>
    <w:div w:id="1561479447">
      <w:bodyDiv w:val="1"/>
      <w:marLeft w:val="0"/>
      <w:marRight w:val="0"/>
      <w:marTop w:val="0"/>
      <w:marBottom w:val="0"/>
      <w:divBdr>
        <w:top w:val="none" w:sz="0" w:space="0" w:color="auto"/>
        <w:left w:val="none" w:sz="0" w:space="0" w:color="auto"/>
        <w:bottom w:val="none" w:sz="0" w:space="0" w:color="auto"/>
        <w:right w:val="none" w:sz="0" w:space="0" w:color="auto"/>
      </w:divBdr>
    </w:div>
    <w:div w:id="1625574787">
      <w:bodyDiv w:val="1"/>
      <w:marLeft w:val="0"/>
      <w:marRight w:val="0"/>
      <w:marTop w:val="0"/>
      <w:marBottom w:val="0"/>
      <w:divBdr>
        <w:top w:val="none" w:sz="0" w:space="0" w:color="auto"/>
        <w:left w:val="none" w:sz="0" w:space="0" w:color="auto"/>
        <w:bottom w:val="none" w:sz="0" w:space="0" w:color="auto"/>
        <w:right w:val="none" w:sz="0" w:space="0" w:color="auto"/>
      </w:divBdr>
    </w:div>
    <w:div w:id="1764956923">
      <w:bodyDiv w:val="1"/>
      <w:marLeft w:val="0"/>
      <w:marRight w:val="0"/>
      <w:marTop w:val="0"/>
      <w:marBottom w:val="0"/>
      <w:divBdr>
        <w:top w:val="none" w:sz="0" w:space="0" w:color="auto"/>
        <w:left w:val="none" w:sz="0" w:space="0" w:color="auto"/>
        <w:bottom w:val="none" w:sz="0" w:space="0" w:color="auto"/>
        <w:right w:val="none" w:sz="0" w:space="0" w:color="auto"/>
      </w:divBdr>
    </w:div>
    <w:div w:id="1819027155">
      <w:bodyDiv w:val="1"/>
      <w:marLeft w:val="0"/>
      <w:marRight w:val="0"/>
      <w:marTop w:val="0"/>
      <w:marBottom w:val="0"/>
      <w:divBdr>
        <w:top w:val="none" w:sz="0" w:space="0" w:color="auto"/>
        <w:left w:val="none" w:sz="0" w:space="0" w:color="auto"/>
        <w:bottom w:val="none" w:sz="0" w:space="0" w:color="auto"/>
        <w:right w:val="none" w:sz="0" w:space="0" w:color="auto"/>
      </w:divBdr>
    </w:div>
    <w:div w:id="1866745196">
      <w:bodyDiv w:val="1"/>
      <w:marLeft w:val="0"/>
      <w:marRight w:val="0"/>
      <w:marTop w:val="0"/>
      <w:marBottom w:val="0"/>
      <w:divBdr>
        <w:top w:val="none" w:sz="0" w:space="0" w:color="auto"/>
        <w:left w:val="none" w:sz="0" w:space="0" w:color="auto"/>
        <w:bottom w:val="none" w:sz="0" w:space="0" w:color="auto"/>
        <w:right w:val="none" w:sz="0" w:space="0" w:color="auto"/>
      </w:divBdr>
    </w:div>
    <w:div w:id="2017878664">
      <w:bodyDiv w:val="1"/>
      <w:marLeft w:val="0"/>
      <w:marRight w:val="0"/>
      <w:marTop w:val="0"/>
      <w:marBottom w:val="0"/>
      <w:divBdr>
        <w:top w:val="none" w:sz="0" w:space="0" w:color="auto"/>
        <w:left w:val="none" w:sz="0" w:space="0" w:color="auto"/>
        <w:bottom w:val="none" w:sz="0" w:space="0" w:color="auto"/>
        <w:right w:val="none" w:sz="0" w:space="0" w:color="auto"/>
      </w:divBdr>
    </w:div>
    <w:div w:id="2086757821">
      <w:bodyDiv w:val="1"/>
      <w:marLeft w:val="0"/>
      <w:marRight w:val="0"/>
      <w:marTop w:val="0"/>
      <w:marBottom w:val="0"/>
      <w:divBdr>
        <w:top w:val="none" w:sz="0" w:space="0" w:color="auto"/>
        <w:left w:val="none" w:sz="0" w:space="0" w:color="auto"/>
        <w:bottom w:val="none" w:sz="0" w:space="0" w:color="auto"/>
        <w:right w:val="none" w:sz="0" w:space="0" w:color="auto"/>
      </w:divBdr>
      <w:divsChild>
        <w:div w:id="61833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ana.janisova@dox.cz" TargetMode="External"/><Relationship Id="rId12" Type="http://schemas.openxmlformats.org/officeDocument/2006/relationships/hyperlink" Target="http://www.dox.cz"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FA5D-2C14-0740-B4BD-FE521A8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635</Words>
  <Characters>3626</Characters>
  <Application>Microsoft Macintosh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Links>
    <vt:vector size="12" baseType="variant">
      <vt:variant>
        <vt:i4>8061035</vt:i4>
      </vt:variant>
      <vt:variant>
        <vt:i4>3</vt:i4>
      </vt:variant>
      <vt:variant>
        <vt:i4>0</vt:i4>
      </vt:variant>
      <vt:variant>
        <vt:i4>5</vt:i4>
      </vt:variant>
      <vt:variant>
        <vt:lpwstr>http://www.dox.cz/</vt:lpwstr>
      </vt:variant>
      <vt:variant>
        <vt:lpwstr/>
      </vt:variant>
      <vt:variant>
        <vt:i4>3342410</vt:i4>
      </vt:variant>
      <vt:variant>
        <vt:i4>0</vt:i4>
      </vt:variant>
      <vt:variant>
        <vt:i4>0</vt:i4>
      </vt:variant>
      <vt:variant>
        <vt:i4>5</vt:i4>
      </vt:variant>
      <vt:variant>
        <vt:lpwstr>mailto:hana.janisova@dox.cz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Janišová</dc:creator>
  <cp:lastModifiedBy>Korektorská dílna</cp:lastModifiedBy>
  <cp:revision>3</cp:revision>
  <cp:lastPrinted>2019-06-27T14:15:00Z</cp:lastPrinted>
  <dcterms:created xsi:type="dcterms:W3CDTF">2019-07-02T11:43:00Z</dcterms:created>
  <dcterms:modified xsi:type="dcterms:W3CDTF">2019-07-02T13:12:00Z</dcterms:modified>
</cp:coreProperties>
</file>