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F846" w14:textId="23CA0939" w:rsidR="0031744D" w:rsidRPr="00260B4F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FF0000"/>
          <w:sz w:val="48"/>
          <w:szCs w:val="48"/>
          <w:lang w:eastAsia="cs-CZ"/>
        </w:rPr>
      </w:pPr>
      <w:r w:rsidRPr="00260B4F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Jsem tady, oznamuje Jiří David výstavou malby v </w:t>
      </w:r>
      <w:proofErr w:type="spellStart"/>
      <w:r w:rsidRPr="00260B4F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DOXu</w:t>
      </w:r>
      <w:proofErr w:type="spellEnd"/>
      <w:r w:rsidRPr="00260B4F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 xml:space="preserve"> </w:t>
      </w:r>
    </w:p>
    <w:p w14:paraId="3A0A25FD" w14:textId="77777777" w:rsidR="0031744D" w:rsidRPr="0031744D" w:rsidRDefault="005711E8" w:rsidP="008C675C">
      <w:pPr>
        <w:shd w:val="clear" w:color="auto" w:fill="FFFFFF"/>
        <w:spacing w:before="100" w:beforeAutospacing="1" w:after="120" w:line="240" w:lineRule="exac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1744D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31744D" w:rsidRPr="003174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Jedna z nejvýraznějších osobností české umělecké scény Jiří David má po více než 10 letech samostatnou výstavu v České republice.</w:t>
      </w:r>
    </w:p>
    <w:p w14:paraId="6F1E5B79" w14:textId="40D4AD53" w:rsidR="0031744D" w:rsidRPr="0031744D" w:rsidRDefault="0031744D" w:rsidP="008C675C">
      <w:pPr>
        <w:shd w:val="clear" w:color="auto" w:fill="FFFFFF"/>
        <w:spacing w:before="100" w:beforeAutospacing="1" w:after="120" w:line="240" w:lineRule="exac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1744D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Pr="003174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 </w:t>
      </w:r>
      <w:proofErr w:type="spellStart"/>
      <w:r w:rsidRPr="003174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DOXu</w:t>
      </w:r>
      <w:proofErr w:type="spellEnd"/>
      <w:r w:rsidRPr="003174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prezentuje dosud nevystavené velkoformátové malby, které vznikly v letech 2018 a 2019.</w:t>
      </w:r>
    </w:p>
    <w:p w14:paraId="2D9DD430" w14:textId="5F0AB751" w:rsidR="0031744D" w:rsidRDefault="0031744D" w:rsidP="008C675C">
      <w:pPr>
        <w:shd w:val="clear" w:color="auto" w:fill="FFFFFF"/>
        <w:spacing w:before="100" w:beforeAutospacing="1" w:after="120" w:line="240" w:lineRule="exac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1744D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Pr="003174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Kurátorem výstavy Jsem tady je význačný umělec evropského formátu Viktor </w:t>
      </w:r>
      <w:proofErr w:type="spellStart"/>
      <w:r w:rsidRPr="003174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Pivovarov</w:t>
      </w:r>
      <w:proofErr w:type="spellEnd"/>
      <w:r w:rsidRPr="003174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</w:p>
    <w:p w14:paraId="392786CD" w14:textId="77777777" w:rsidR="008C675C" w:rsidRPr="0031744D" w:rsidRDefault="008C675C" w:rsidP="008C675C">
      <w:pPr>
        <w:shd w:val="clear" w:color="auto" w:fill="FFFFFF"/>
        <w:spacing w:before="100" w:beforeAutospacing="1" w:after="120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</w:p>
    <w:p w14:paraId="345F1D35" w14:textId="7BA9A411" w:rsidR="0031744D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6080F38" wp14:editId="73EAA93B">
            <wp:extent cx="3933825" cy="262101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ri-David_Jan-Slavik_(c)DOX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9747" cy="262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23E3" w14:textId="77777777" w:rsidR="0031744D" w:rsidRPr="0086036C" w:rsidRDefault="0031744D" w:rsidP="0031744D">
      <w:pPr>
        <w:autoSpaceDE w:val="0"/>
        <w:autoSpaceDN w:val="0"/>
        <w:adjustRightInd w:val="0"/>
        <w:spacing w:line="276" w:lineRule="auto"/>
        <w:rPr>
          <w:rFonts w:ascii="GTWalsheimDOX-Bold" w:hAnsi="GTWalsheimDOX-Bold" w:cs="GTWalsheimDOX-Bold"/>
          <w:b/>
          <w:bCs/>
          <w:color w:val="E51F13"/>
          <w:sz w:val="18"/>
          <w:szCs w:val="18"/>
        </w:rPr>
      </w:pPr>
      <w:r w:rsidRPr="00B643BB">
        <w:rPr>
          <w:rFonts w:ascii="Arial" w:hAnsi="Arial" w:cs="Arial"/>
          <w:color w:val="FF0000"/>
          <w:shd w:val="clear" w:color="auto" w:fill="FFFFFF"/>
        </w:rPr>
        <w:t>↑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86036C">
        <w:rPr>
          <w:rFonts w:ascii="Arial" w:hAnsi="Arial" w:cs="Arial"/>
          <w:bCs/>
          <w:sz w:val="18"/>
          <w:szCs w:val="18"/>
        </w:rPr>
        <w:t>Pohled do expozice</w:t>
      </w:r>
      <w:r>
        <w:rPr>
          <w:rFonts w:ascii="Arial" w:hAnsi="Arial" w:cs="Arial"/>
          <w:bCs/>
          <w:sz w:val="18"/>
          <w:szCs w:val="18"/>
        </w:rPr>
        <w:t xml:space="preserve">. Foto </w:t>
      </w:r>
      <w:r w:rsidRPr="0086036C">
        <w:rPr>
          <w:rFonts w:ascii="Arial" w:hAnsi="Arial" w:cs="Arial"/>
          <w:bCs/>
          <w:sz w:val="18"/>
          <w:szCs w:val="18"/>
        </w:rPr>
        <w:t xml:space="preserve">Jan Slavík, </w:t>
      </w:r>
      <w:r>
        <w:rPr>
          <w:rFonts w:ascii="Arial" w:hAnsi="Arial" w:cs="Arial"/>
          <w:bCs/>
          <w:sz w:val="18"/>
          <w:szCs w:val="18"/>
        </w:rPr>
        <w:t xml:space="preserve">© </w:t>
      </w:r>
      <w:r w:rsidRPr="0086036C">
        <w:rPr>
          <w:rFonts w:ascii="Arial" w:hAnsi="Arial" w:cs="Arial"/>
          <w:bCs/>
          <w:sz w:val="18"/>
          <w:szCs w:val="18"/>
        </w:rPr>
        <w:t>DOX</w:t>
      </w:r>
    </w:p>
    <w:p w14:paraId="7F672A73" w14:textId="77777777" w:rsidR="0031744D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FFF78A2" w14:textId="0C6B3765" w:rsidR="008C675C" w:rsidRDefault="008C675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5560796" w14:textId="22F4AF8D" w:rsidR="0031744D" w:rsidRPr="0031744D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Jiří David, multimediální umělec a pedagog, který od druhé poloviny 80. let výrazně spoluvytváří podobu i atmosféru českého umění, ve výstavě </w:t>
      </w:r>
      <w:proofErr w:type="gramStart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Jsem</w:t>
      </w:r>
      <w:proofErr w:type="gramEnd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tady </w:t>
      </w:r>
      <w:proofErr w:type="gramStart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představuje</w:t>
      </w:r>
      <w:proofErr w:type="gramEnd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svá nejnovější díla – rozměrné i drobnější malby. Pracuje se vzácným uměleckým gestem: autoportrétem zezadu, který ve výstavě akcentuje opakováním na třech plátnech, noří se do barevného mámení květin a zahrady, maluje nahá ženská těla i sebe, přičemž na několika obrazech dosahuje jisté </w:t>
      </w:r>
      <w:proofErr w:type="spellStart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dematerializace</w:t>
      </w:r>
      <w:proofErr w:type="spellEnd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fyzické tělesnosti. Součástí výstavy tří desítek děl je také cyklus věnovaný trávě, motivu, který je v západním umění coby hlavní téma velice ojedinělý.</w:t>
      </w:r>
    </w:p>
    <w:p w14:paraId="606DDBF5" w14:textId="77777777" w:rsidR="0031744D" w:rsidRPr="0031744D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19C375E" w14:textId="77777777" w:rsidR="0031744D" w:rsidRPr="0031744D" w:rsidRDefault="0031744D" w:rsidP="0031744D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„Jiří David maluje s typickým temperamentem a emocionálním nasazením, obohacený zkušenostmi z konceptuální tvorby,“ uvádí kurátor výstavy Viktor </w:t>
      </w:r>
      <w:proofErr w:type="spellStart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Pivovarov</w:t>
      </w:r>
      <w:proofErr w:type="spellEnd"/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„a pro sebe i diváky otevírá starý a současně nový svět malířské poezie a poetické malby.“</w:t>
      </w:r>
    </w:p>
    <w:p w14:paraId="384D21CC" w14:textId="77777777" w:rsidR="008C675C" w:rsidRPr="00B027B0" w:rsidRDefault="0031744D" w:rsidP="008C675C">
      <w:pPr>
        <w:spacing w:line="276" w:lineRule="auto"/>
        <w:rPr>
          <w:rFonts w:ascii="Arial" w:hAnsi="Arial" w:cs="Arial"/>
          <w:sz w:val="22"/>
          <w:szCs w:val="22"/>
        </w:rPr>
      </w:pPr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„Média malby jsem se vlastně nikdy docela nezbavil, ale spíše jsem hledal její smysl také v tom, že jsem ji v sobě různě zpochybňoval, mučil, trápil. Zároveň hledal i obsahové kontexty, které mi dávaly nějaký smysl, aniž bych ‚ilustroval‘ dobové příběhy, ale abych zároveň nezabředl do pouhého dekorativního experimentu,“ komentuje svoji výstavu Jiří David.</w:t>
      </w:r>
      <w:r w:rsidR="008C67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C675C" w:rsidRPr="00AD4BF5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←</w:t>
      </w:r>
    </w:p>
    <w:p w14:paraId="0774AC24" w14:textId="0838D405" w:rsidR="008C675C" w:rsidRDefault="008C675C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14:paraId="7BE20DB2" w14:textId="77777777" w:rsidR="00260B4F" w:rsidRDefault="00260B4F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14:paraId="7C563BA1" w14:textId="30354A6B" w:rsidR="008C675C" w:rsidRPr="008C675C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C675C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Jiří David</w:t>
      </w:r>
      <w:r w:rsidRPr="003174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(1956), vizuální umělec a pedagog, vedoucí ateliéru Intermediální komunikace na </w:t>
      </w:r>
      <w:r w:rsidRPr="008C67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UMPRUM, zabývající se malbou, tvorbou objektů, instalacemi, fotografií, videoartem; zasahuje také do oblasti kritiky a publicistiky. Za studií na AVU v Praze spoluorganizoval neoficiální skupinové výstavy Konfrontace. V roce 1987 založil s umělci své generace skupinu Tvrdohlaví. Malbami s volným využíváním znaků a politických symbolů významně formoval postmoderní program na přelomu 80. a 90. let, kdy se také začal věnovat instalacím objektů a psaní textů reflektujících pozici umělce a umění ve společnosti. Čtyřikrát se účastnil benátského bienále. </w:t>
      </w:r>
    </w:p>
    <w:p w14:paraId="0971E724" w14:textId="48E1A0AE" w:rsidR="0031744D" w:rsidRPr="008C675C" w:rsidRDefault="0031744D" w:rsidP="0031744D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8C67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povědomí široké veřejnosti vstoupil roku 2002 neonovým Srdcem umístěným na severní věži baziliky sv. Jiří na Pražském hradě. Je zastoupen v mnoha sbírkách </w:t>
      </w:r>
      <w:r w:rsidR="007F11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bookmarkStart w:id="0" w:name="_GoBack"/>
      <w:bookmarkEnd w:id="0"/>
      <w:r w:rsidRPr="008C67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nás i v zahraničí. Aktuálně vystavuje také v galerii Thomas Erben v newyorské </w:t>
      </w:r>
      <w:proofErr w:type="spellStart"/>
      <w:r w:rsidRPr="008C67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Chelsea</w:t>
      </w:r>
      <w:proofErr w:type="spellEnd"/>
      <w:r w:rsidRPr="008C67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14:paraId="63CF7D14" w14:textId="77777777" w:rsidR="008C675C" w:rsidRDefault="008C675C" w:rsidP="0031744D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</w:pPr>
    </w:p>
    <w:p w14:paraId="79E25FE7" w14:textId="70C229EE" w:rsidR="0031744D" w:rsidRPr="008C675C" w:rsidRDefault="0031744D" w:rsidP="0031744D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</w:pPr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 xml:space="preserve">Výstavu </w:t>
      </w:r>
      <w:proofErr w:type="gramStart"/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>doprovází</w:t>
      </w:r>
      <w:proofErr w:type="gramEnd"/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 xml:space="preserve"> katalog </w:t>
      </w:r>
      <w:proofErr w:type="gramStart"/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>Jsem</w:t>
      </w:r>
      <w:proofErr w:type="gramEnd"/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 xml:space="preserve"> tady s texty Jiřího Davida a Viktora </w:t>
      </w:r>
      <w:proofErr w:type="spellStart"/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>Pivovarova</w:t>
      </w:r>
      <w:proofErr w:type="spellEnd"/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 xml:space="preserve">. </w:t>
      </w:r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br/>
        <w:t>Praha 2019, ISBN 978-80-970832-6-7.</w:t>
      </w:r>
    </w:p>
    <w:p w14:paraId="7C8620AB" w14:textId="77777777" w:rsidR="0031744D" w:rsidRPr="008C675C" w:rsidRDefault="0031744D" w:rsidP="0031744D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</w:pPr>
    </w:p>
    <w:p w14:paraId="40A034C9" w14:textId="77777777" w:rsidR="0031744D" w:rsidRPr="008C675C" w:rsidRDefault="0031744D" w:rsidP="0031744D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</w:pPr>
      <w:r w:rsidRPr="008C67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>Veřejnost se může s Jiřím Davidem setkat osobně prostřednictvím komentovaných prohlídek výstavou 20. února a 12. března.</w:t>
      </w:r>
    </w:p>
    <w:p w14:paraId="1E7F2657" w14:textId="77777777" w:rsidR="008C675C" w:rsidRDefault="008C675C" w:rsidP="0031744D">
      <w:pPr>
        <w:spacing w:line="276" w:lineRule="auto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</w:pPr>
    </w:p>
    <w:p w14:paraId="29B881C1" w14:textId="29FE5E94" w:rsidR="0031744D" w:rsidRPr="008C675C" w:rsidRDefault="0031744D" w:rsidP="0031744D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</w:pPr>
      <w:r w:rsidRPr="008C675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>Jiří David</w:t>
      </w:r>
      <w:r w:rsidRPr="008C675C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br/>
      </w:r>
      <w:r w:rsidRPr="008C675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>Jsem tady</w:t>
      </w:r>
      <w:r w:rsidRPr="008C675C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br/>
      </w:r>
      <w:r w:rsidRPr="008C675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>17. 1. – 30. 3.</w:t>
      </w:r>
      <w:r w:rsidRPr="008C675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8C67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Kurátor: Viktor </w:t>
      </w:r>
      <w:proofErr w:type="spellStart"/>
      <w:r w:rsidRPr="008C67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Pivovarov</w:t>
      </w:r>
      <w:proofErr w:type="spellEnd"/>
    </w:p>
    <w:p w14:paraId="7CC66B78" w14:textId="303BFDCC" w:rsidR="0031744D" w:rsidRDefault="0031744D" w:rsidP="0031744D">
      <w:pPr>
        <w:spacing w:line="276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/>
        </w:rPr>
      </w:pPr>
    </w:p>
    <w:p w14:paraId="226C96F1" w14:textId="77777777" w:rsidR="00B826CF" w:rsidRDefault="00B826CF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28D9B98C" w14:textId="77777777" w:rsidR="00DA38FA" w:rsidRDefault="00DA38FA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4967E275" w14:textId="3F1878A9" w:rsidR="008C675C" w:rsidRPr="00B826CF" w:rsidRDefault="00DA38FA" w:rsidP="00317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826CF">
        <w:rPr>
          <w:rFonts w:ascii="Arial" w:hAnsi="Arial" w:cs="Arial"/>
          <w:color w:val="FF0000"/>
          <w:sz w:val="18"/>
          <w:szCs w:val="18"/>
        </w:rPr>
        <w:t>Centrum současného umění DOX</w:t>
      </w:r>
    </w:p>
    <w:p w14:paraId="56608441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Poupětova 1</w:t>
      </w:r>
    </w:p>
    <w:p w14:paraId="4FBE9771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Praha 7</w:t>
      </w:r>
    </w:p>
    <w:p w14:paraId="5AF2DD75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226B54F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18"/>
          <w:szCs w:val="18"/>
        </w:rPr>
      </w:pPr>
      <w:r w:rsidRPr="00B826CF">
        <w:rPr>
          <w:rFonts w:ascii="Arial" w:hAnsi="Arial" w:cs="Arial"/>
          <w:color w:val="EF2E24"/>
          <w:sz w:val="18"/>
          <w:szCs w:val="18"/>
        </w:rPr>
        <w:t>Partneři Centra DOX</w:t>
      </w:r>
    </w:p>
    <w:p w14:paraId="12066F72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Hlavní město Praha</w:t>
      </w:r>
    </w:p>
    <w:p w14:paraId="1BEE106E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 xml:space="preserve">Nadační fond </w:t>
      </w:r>
      <w:proofErr w:type="spellStart"/>
      <w:r w:rsidRPr="00B826CF">
        <w:rPr>
          <w:rFonts w:ascii="Arial" w:hAnsi="Arial" w:cs="Arial"/>
          <w:color w:val="000000"/>
          <w:sz w:val="18"/>
          <w:szCs w:val="18"/>
        </w:rPr>
        <w:t>Avast</w:t>
      </w:r>
      <w:proofErr w:type="spellEnd"/>
    </w:p>
    <w:p w14:paraId="16F8FF4A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Metrostav</w:t>
      </w:r>
    </w:p>
    <w:p w14:paraId="69667D9E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Ministerstvo kultury ČR</w:t>
      </w:r>
    </w:p>
    <w:p w14:paraId="1BEDF808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18"/>
          <w:szCs w:val="18"/>
        </w:rPr>
      </w:pPr>
    </w:p>
    <w:p w14:paraId="13511863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18"/>
          <w:szCs w:val="18"/>
        </w:rPr>
      </w:pPr>
      <w:r w:rsidRPr="00B826CF">
        <w:rPr>
          <w:rFonts w:ascii="Arial" w:hAnsi="Arial" w:cs="Arial"/>
          <w:color w:val="EF2E24"/>
          <w:sz w:val="18"/>
          <w:szCs w:val="18"/>
        </w:rPr>
        <w:t>Mediální partneři Centra DOX</w:t>
      </w:r>
    </w:p>
    <w:p w14:paraId="29213A66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Hospodářské noviny</w:t>
      </w:r>
    </w:p>
    <w:p w14:paraId="7ACA29E0" w14:textId="77777777" w:rsidR="00DA38FA" w:rsidRPr="00B826CF" w:rsidRDefault="00DA38FA" w:rsidP="00DA38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Respekt</w:t>
      </w:r>
    </w:p>
    <w:p w14:paraId="251157D3" w14:textId="77777777" w:rsidR="00DA38FA" w:rsidRPr="00B826CF" w:rsidRDefault="00DA38FA" w:rsidP="00DA38FA">
      <w:pPr>
        <w:spacing w:line="276" w:lineRule="auto"/>
        <w:rPr>
          <w:rFonts w:ascii="Arial" w:hAnsi="Arial" w:cs="Arial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 xml:space="preserve">Art &amp; </w:t>
      </w:r>
      <w:proofErr w:type="spellStart"/>
      <w:r w:rsidRPr="00B826CF">
        <w:rPr>
          <w:rFonts w:ascii="Arial" w:hAnsi="Arial" w:cs="Arial"/>
          <w:color w:val="000000"/>
          <w:sz w:val="18"/>
          <w:szCs w:val="18"/>
        </w:rPr>
        <w:t>Antiques</w:t>
      </w:r>
      <w:proofErr w:type="spellEnd"/>
    </w:p>
    <w:p w14:paraId="297A0BBE" w14:textId="4A21371D" w:rsidR="00D9015A" w:rsidRPr="00B826CF" w:rsidRDefault="00D9015A" w:rsidP="00317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4C2B20" w14:textId="401F516D" w:rsidR="00D9015A" w:rsidRPr="00B826CF" w:rsidRDefault="00D9015A" w:rsidP="00317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F00026" w14:textId="50492E0A" w:rsidR="0031744D" w:rsidRPr="00B826CF" w:rsidRDefault="00DA38FA" w:rsidP="00317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826CF">
        <w:rPr>
          <w:rFonts w:ascii="Arial" w:hAnsi="Arial" w:cs="Arial"/>
          <w:sz w:val="18"/>
          <w:szCs w:val="18"/>
        </w:rPr>
        <w:t>T</w:t>
      </w:r>
      <w:r w:rsidR="0031744D" w:rsidRPr="00B826CF">
        <w:rPr>
          <w:rFonts w:ascii="Arial" w:hAnsi="Arial" w:cs="Arial"/>
          <w:sz w:val="18"/>
          <w:szCs w:val="18"/>
        </w:rPr>
        <w:t xml:space="preserve">iskovou zprávu a fotografie si lze stáhnout na </w:t>
      </w:r>
      <w:r w:rsidR="0031744D" w:rsidRPr="00B826CF">
        <w:rPr>
          <w:rFonts w:ascii="Arial" w:hAnsi="Arial" w:cs="Arial"/>
          <w:color w:val="FF0000"/>
          <w:sz w:val="18"/>
          <w:szCs w:val="18"/>
        </w:rPr>
        <w:t>www.dox.cz/cs/press</w:t>
      </w:r>
    </w:p>
    <w:p w14:paraId="1642A7E5" w14:textId="77777777" w:rsidR="0031744D" w:rsidRPr="00B826CF" w:rsidRDefault="0031744D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18"/>
          <w:szCs w:val="18"/>
        </w:rPr>
      </w:pPr>
    </w:p>
    <w:p w14:paraId="162FB9DC" w14:textId="77777777" w:rsidR="0031744D" w:rsidRPr="00B826CF" w:rsidRDefault="0031744D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18"/>
          <w:szCs w:val="18"/>
        </w:rPr>
      </w:pPr>
      <w:r w:rsidRPr="00B826CF">
        <w:rPr>
          <w:rFonts w:ascii="Arial" w:hAnsi="Arial" w:cs="Arial"/>
          <w:color w:val="EF2E24"/>
          <w:sz w:val="18"/>
          <w:szCs w:val="18"/>
        </w:rPr>
        <w:t>Kontakt</w:t>
      </w:r>
    </w:p>
    <w:p w14:paraId="3FF9F334" w14:textId="77777777" w:rsidR="0031744D" w:rsidRPr="00B826CF" w:rsidRDefault="0031744D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Hana Janišová</w:t>
      </w:r>
    </w:p>
    <w:p w14:paraId="72F3FA43" w14:textId="77777777" w:rsidR="0031744D" w:rsidRPr="00B826CF" w:rsidRDefault="0031744D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000000"/>
          <w:sz w:val="18"/>
          <w:szCs w:val="18"/>
        </w:rPr>
        <w:t>Centrum současného umění DOX</w:t>
      </w:r>
    </w:p>
    <w:p w14:paraId="14D4DD85" w14:textId="77777777" w:rsidR="0031744D" w:rsidRPr="00B826CF" w:rsidRDefault="0031744D" w:rsidP="003174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826CF">
        <w:rPr>
          <w:rFonts w:ascii="Arial" w:hAnsi="Arial" w:cs="Arial"/>
          <w:color w:val="FF0000"/>
          <w:sz w:val="18"/>
          <w:szCs w:val="18"/>
        </w:rPr>
        <w:t>T</w:t>
      </w:r>
      <w:r w:rsidRPr="00B826CF">
        <w:rPr>
          <w:rFonts w:ascii="Arial" w:hAnsi="Arial" w:cs="Arial"/>
          <w:color w:val="000000"/>
          <w:sz w:val="18"/>
          <w:szCs w:val="18"/>
        </w:rPr>
        <w:t xml:space="preserve"> 739 573 568</w:t>
      </w:r>
    </w:p>
    <w:p w14:paraId="0884424C" w14:textId="4542F07D" w:rsidR="0031744D" w:rsidRPr="00B826CF" w:rsidRDefault="0031744D" w:rsidP="0031744D">
      <w:pPr>
        <w:spacing w:line="276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cs-CZ"/>
        </w:rPr>
      </w:pPr>
      <w:r w:rsidRPr="00B826CF">
        <w:rPr>
          <w:rFonts w:ascii="Arial" w:hAnsi="Arial" w:cs="Arial"/>
          <w:color w:val="FF0000"/>
          <w:sz w:val="18"/>
          <w:szCs w:val="18"/>
        </w:rPr>
        <w:t>E</w:t>
      </w:r>
      <w:r w:rsidRPr="00B826CF">
        <w:rPr>
          <w:rFonts w:ascii="Arial" w:hAnsi="Arial" w:cs="Arial"/>
          <w:color w:val="000000"/>
          <w:sz w:val="18"/>
          <w:szCs w:val="18"/>
        </w:rPr>
        <w:t xml:space="preserve"> hana.janisova@dox.cz</w:t>
      </w:r>
    </w:p>
    <w:p w14:paraId="1461A9C3" w14:textId="1D81C14A" w:rsidR="00674BB2" w:rsidRPr="008C2833" w:rsidRDefault="00674BB2">
      <w:pPr>
        <w:rPr>
          <w:rFonts w:ascii="Arial" w:hAnsi="Arial" w:cs="Arial"/>
          <w:sz w:val="28"/>
          <w:szCs w:val="28"/>
        </w:rPr>
      </w:pPr>
    </w:p>
    <w:sectPr w:rsidR="00674BB2" w:rsidRPr="008C2833" w:rsidSect="006479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4C1E" w14:textId="77777777" w:rsidR="008C544A" w:rsidRDefault="008C544A" w:rsidP="004B6C7C">
      <w:r>
        <w:separator/>
      </w:r>
    </w:p>
  </w:endnote>
  <w:endnote w:type="continuationSeparator" w:id="0">
    <w:p w14:paraId="1569E139" w14:textId="77777777" w:rsidR="008C544A" w:rsidRDefault="008C544A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TWalsheimDOX-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www.dox.cz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A8C4" w14:textId="77777777" w:rsidR="008C544A" w:rsidRDefault="008C544A" w:rsidP="004B6C7C">
      <w:r>
        <w:separator/>
      </w:r>
    </w:p>
  </w:footnote>
  <w:footnote w:type="continuationSeparator" w:id="0">
    <w:p w14:paraId="7C2AB56D" w14:textId="77777777" w:rsidR="008C544A" w:rsidRDefault="008C544A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570D9B79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50E4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  <w:r w:rsidR="0031744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6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ledna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" filled="f" stroked="f">
              <v:textbox>
                <w:txbxContent>
                  <w:p w14:paraId="42FD1DB8" w14:textId="570D9B79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50E4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</w:t>
                    </w:r>
                    <w:r w:rsidR="003174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6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ledna 2020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06737961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674B3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  <w:r w:rsidR="0031744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6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ledna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" filled="f" stroked="f">
              <v:textbox>
                <w:txbxContent>
                  <w:p w14:paraId="46AC0322" w14:textId="06737961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A674B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</w:t>
                    </w:r>
                    <w:r w:rsidR="003174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6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ledna 2020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58C"/>
    <w:multiLevelType w:val="multilevel"/>
    <w:tmpl w:val="820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EC"/>
    <w:rsid w:val="0000483F"/>
    <w:rsid w:val="0004454D"/>
    <w:rsid w:val="00046021"/>
    <w:rsid w:val="00055F57"/>
    <w:rsid w:val="000638A6"/>
    <w:rsid w:val="00173558"/>
    <w:rsid w:val="001D6086"/>
    <w:rsid w:val="001E5F1E"/>
    <w:rsid w:val="00211E08"/>
    <w:rsid w:val="00223736"/>
    <w:rsid w:val="00232994"/>
    <w:rsid w:val="00260B4F"/>
    <w:rsid w:val="002864C2"/>
    <w:rsid w:val="002D576D"/>
    <w:rsid w:val="0031744D"/>
    <w:rsid w:val="00334803"/>
    <w:rsid w:val="003C75C6"/>
    <w:rsid w:val="004052BF"/>
    <w:rsid w:val="00443112"/>
    <w:rsid w:val="004B6C7C"/>
    <w:rsid w:val="004C71A7"/>
    <w:rsid w:val="00560E61"/>
    <w:rsid w:val="005711E8"/>
    <w:rsid w:val="005A136F"/>
    <w:rsid w:val="005A5153"/>
    <w:rsid w:val="00601D9D"/>
    <w:rsid w:val="00647946"/>
    <w:rsid w:val="00674BB2"/>
    <w:rsid w:val="006E039B"/>
    <w:rsid w:val="006F7C7F"/>
    <w:rsid w:val="0079666B"/>
    <w:rsid w:val="007F11C6"/>
    <w:rsid w:val="00844CBC"/>
    <w:rsid w:val="00850E40"/>
    <w:rsid w:val="00860226"/>
    <w:rsid w:val="0086036C"/>
    <w:rsid w:val="008831C0"/>
    <w:rsid w:val="008C06A8"/>
    <w:rsid w:val="008C27F6"/>
    <w:rsid w:val="008C2833"/>
    <w:rsid w:val="008C544A"/>
    <w:rsid w:val="008C675C"/>
    <w:rsid w:val="008C7A02"/>
    <w:rsid w:val="008D20BB"/>
    <w:rsid w:val="008E56F3"/>
    <w:rsid w:val="009A6CC9"/>
    <w:rsid w:val="00A674B3"/>
    <w:rsid w:val="00AA5E2F"/>
    <w:rsid w:val="00AD00D7"/>
    <w:rsid w:val="00AD4BF5"/>
    <w:rsid w:val="00AE2313"/>
    <w:rsid w:val="00B027B0"/>
    <w:rsid w:val="00B10B56"/>
    <w:rsid w:val="00B22E58"/>
    <w:rsid w:val="00B63052"/>
    <w:rsid w:val="00B643BB"/>
    <w:rsid w:val="00B7418B"/>
    <w:rsid w:val="00B826CF"/>
    <w:rsid w:val="00BE47EA"/>
    <w:rsid w:val="00C50A17"/>
    <w:rsid w:val="00CC34EC"/>
    <w:rsid w:val="00D6430D"/>
    <w:rsid w:val="00D7780E"/>
    <w:rsid w:val="00D8281A"/>
    <w:rsid w:val="00D858F4"/>
    <w:rsid w:val="00D9015A"/>
    <w:rsid w:val="00DA38FA"/>
    <w:rsid w:val="00E269DA"/>
    <w:rsid w:val="00E64756"/>
    <w:rsid w:val="00EB33F9"/>
    <w:rsid w:val="00FA010D"/>
    <w:rsid w:val="00FA5D4B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D4F2-52BD-493E-AC53-3A08F8F6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3</cp:revision>
  <cp:lastPrinted>2020-01-16T13:14:00Z</cp:lastPrinted>
  <dcterms:created xsi:type="dcterms:W3CDTF">2020-01-16T13:22:00Z</dcterms:created>
  <dcterms:modified xsi:type="dcterms:W3CDTF">2020-01-16T14:19:00Z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128267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